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9B6" w:rsidRPr="001F436A" w:rsidRDefault="00B438EC" w:rsidP="001F436A">
      <w:pPr>
        <w:jc w:val="center"/>
        <w:rPr>
          <w:rFonts w:ascii="華康古印體" w:eastAsia="華康古印體"/>
          <w:b/>
          <w:sz w:val="52"/>
          <w:szCs w:val="52"/>
          <w:shd w:val="pct15" w:color="auto" w:fill="FFFFFF"/>
        </w:rPr>
      </w:pPr>
      <w:r w:rsidRPr="001F436A"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t>專業團隊服務</w:t>
      </w:r>
      <w:r w:rsidR="001C29B6" w:rsidRPr="001F436A"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t>特教通報網</w:t>
      </w:r>
      <w:r w:rsidRPr="001F436A"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t>操作</w:t>
      </w:r>
      <w:bookmarkStart w:id="0" w:name="_GoBack"/>
      <w:bookmarkEnd w:id="0"/>
    </w:p>
    <w:p w:rsidR="009D2F08" w:rsidRDefault="009D2F08" w:rsidP="009D2F08">
      <w:pPr>
        <w:pStyle w:val="a3"/>
        <w:snapToGrid w:val="0"/>
        <w:spacing w:beforeLines="50" w:before="180" w:line="400" w:lineRule="atLeast"/>
        <w:ind w:leftChars="0" w:left="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依據《特殊教育法》第</w:t>
      </w:r>
      <w:r>
        <w:rPr>
          <w:rFonts w:ascii="Times New Roman" w:eastAsia="標楷體" w:hAnsi="標楷體" w:cs="Times New Roman" w:hint="eastAsia"/>
          <w:sz w:val="28"/>
          <w:szCs w:val="28"/>
        </w:rPr>
        <w:t>33</w:t>
      </w:r>
      <w:r>
        <w:rPr>
          <w:rFonts w:ascii="Times New Roman" w:eastAsia="標楷體" w:hAnsi="標楷體" w:cs="Times New Roman" w:hint="eastAsia"/>
          <w:sz w:val="28"/>
          <w:szCs w:val="28"/>
        </w:rPr>
        <w:t>條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第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1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項</w:t>
      </w:r>
      <w:r>
        <w:rPr>
          <w:rFonts w:ascii="Times New Roman" w:eastAsia="標楷體" w:hAnsi="標楷體" w:cs="Times New Roman" w:hint="eastAsia"/>
          <w:sz w:val="28"/>
          <w:szCs w:val="28"/>
        </w:rPr>
        <w:t>：「學校、幼兒園及社會福利機構應依身心障礙學生在校（園）學習及生活需求，提供相關支持服務。」</w:t>
      </w:r>
    </w:p>
    <w:p w:rsidR="009D2F08" w:rsidRDefault="001F436A" w:rsidP="001F436A">
      <w:pPr>
        <w:pStyle w:val="a3"/>
        <w:snapToGrid w:val="0"/>
        <w:spacing w:beforeLines="50" w:before="180" w:line="400" w:lineRule="atLeast"/>
        <w:ind w:leftChars="0" w:left="0" w:firstLineChars="200" w:firstLine="720"/>
        <w:rPr>
          <w:rFonts w:ascii="標楷體" w:eastAsia="標楷體" w:hAnsi="標楷體"/>
          <w:sz w:val="28"/>
          <w:szCs w:val="28"/>
        </w:rPr>
      </w:pPr>
      <w:r>
        <w:rPr>
          <w:rFonts w:ascii="Calibri" w:eastAsia="華康行楷體W5" w:hAnsi="Calibri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15E0B16" wp14:editId="2FDC1672">
            <wp:simplePos x="0" y="0"/>
            <wp:positionH relativeFrom="column">
              <wp:posOffset>5086985</wp:posOffset>
            </wp:positionH>
            <wp:positionV relativeFrom="paragraph">
              <wp:posOffset>194310</wp:posOffset>
            </wp:positionV>
            <wp:extent cx="1146175" cy="1480820"/>
            <wp:effectExtent l="0" t="0" r="0" b="5080"/>
            <wp:wrapSquare wrapText="bothSides"/>
            <wp:docPr id="85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8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為了簡化在申請各項支持服務之作業流程，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特通網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陸續建置相關支持系統並與主系統資料進行連結，使學生各項服務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均能透過特通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網進行申請及統計，更有利於學生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轉銜時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，所有服務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紀錄均能隨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之移轉達到無縫銜接之目標。</w:t>
      </w:r>
      <w:r w:rsidR="009D2F08" w:rsidRPr="002F1A72">
        <w:rPr>
          <w:rFonts w:ascii="標楷體" w:eastAsia="標楷體" w:hAnsi="標楷體" w:hint="eastAsia"/>
          <w:sz w:val="28"/>
          <w:szCs w:val="28"/>
        </w:rPr>
        <w:t>本系統申請之專業</w:t>
      </w:r>
      <w:r w:rsidR="009D2F08">
        <w:rPr>
          <w:rFonts w:ascii="標楷體" w:eastAsia="標楷體" w:hAnsi="標楷體" w:hint="eastAsia"/>
          <w:sz w:val="28"/>
          <w:szCs w:val="28"/>
        </w:rPr>
        <w:t>團隊指特殊教育相關專業人員，包含醫師、物理治療師、職能治療師、臨床心理師、諮商心理師、語言治療師、聽力師、社會工作師及職業輔導、定向行動等專業人員。</w:t>
      </w:r>
    </w:p>
    <w:p w:rsidR="009D2F08" w:rsidRPr="00805EAD" w:rsidRDefault="009D2F08" w:rsidP="009D2F08">
      <w:pPr>
        <w:pStyle w:val="a3"/>
        <w:numPr>
          <w:ilvl w:val="0"/>
          <w:numId w:val="1"/>
        </w:numPr>
        <w:snapToGrid w:val="0"/>
        <w:spacing w:beforeLines="50" w:before="180" w:line="400" w:lineRule="atLeast"/>
        <w:ind w:leftChars="0" w:left="284" w:hanging="284"/>
        <w:rPr>
          <w:rFonts w:ascii="Times New Roman" w:eastAsia="標楷體" w:hAnsi="標楷體" w:cs="Times New Roman"/>
          <w:sz w:val="28"/>
          <w:szCs w:val="28"/>
        </w:rPr>
      </w:pPr>
      <w:r w:rsidRPr="00805EAD">
        <w:rPr>
          <w:rFonts w:ascii="Times New Roman" w:eastAsia="標楷體" w:hAnsi="標楷體" w:cs="Times New Roman" w:hint="eastAsia"/>
          <w:sz w:val="28"/>
          <w:szCs w:val="28"/>
          <w:shd w:val="pct15" w:color="auto" w:fill="FFFFFF"/>
        </w:rPr>
        <w:t>申請專業服務</w:t>
      </w:r>
    </w:p>
    <w:p w:rsidR="009D2F08" w:rsidRDefault="00097463" w:rsidP="009D2F08">
      <w:pPr>
        <w:pStyle w:val="a3"/>
        <w:snapToGrid w:val="0"/>
        <w:spacing w:beforeLines="50" w:before="180" w:line="400" w:lineRule="atLeast"/>
        <w:ind w:leftChars="0" w:left="284"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09E0311" wp14:editId="08E86B8F">
            <wp:simplePos x="0" y="0"/>
            <wp:positionH relativeFrom="column">
              <wp:posOffset>306070</wp:posOffset>
            </wp:positionH>
            <wp:positionV relativeFrom="paragraph">
              <wp:posOffset>871220</wp:posOffset>
            </wp:positionV>
            <wp:extent cx="1068705" cy="1177925"/>
            <wp:effectExtent l="0" t="0" r="0" b="3175"/>
            <wp:wrapSquare wrapText="bothSides"/>
            <wp:docPr id="81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17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F08">
        <w:rPr>
          <w:rFonts w:ascii="標楷體" w:eastAsia="標楷體" w:hAnsi="標楷體" w:hint="eastAsia"/>
          <w:sz w:val="28"/>
          <w:szCs w:val="28"/>
        </w:rPr>
        <w:t>依據本府教育處申請函文給申請單位(</w:t>
      </w:r>
      <w:r w:rsidR="000E3C2E">
        <w:rPr>
          <w:rFonts w:ascii="標楷體" w:eastAsia="標楷體" w:hAnsi="標楷體" w:hint="eastAsia"/>
          <w:sz w:val="28"/>
          <w:szCs w:val="28"/>
        </w:rPr>
        <w:t>各校及</w:t>
      </w:r>
      <w:r w:rsidR="009D2F08">
        <w:rPr>
          <w:rFonts w:ascii="標楷體" w:eastAsia="標楷體" w:hAnsi="標楷體" w:hint="eastAsia"/>
          <w:sz w:val="28"/>
          <w:szCs w:val="28"/>
        </w:rPr>
        <w:t>巡迴</w:t>
      </w:r>
      <w:proofErr w:type="gramStart"/>
      <w:r w:rsidR="009D2F08">
        <w:rPr>
          <w:rFonts w:ascii="標楷體" w:eastAsia="標楷體" w:hAnsi="標楷體" w:hint="eastAsia"/>
          <w:sz w:val="28"/>
          <w:szCs w:val="28"/>
        </w:rPr>
        <w:t>班設班學校</w:t>
      </w:r>
      <w:proofErr w:type="gramEnd"/>
      <w:r w:rsidR="009D2F08">
        <w:rPr>
          <w:rFonts w:ascii="標楷體" w:eastAsia="標楷體" w:hAnsi="標楷體" w:hint="eastAsia"/>
          <w:sz w:val="28"/>
          <w:szCs w:val="28"/>
        </w:rPr>
        <w:t>)</w:t>
      </w:r>
      <w:r w:rsidR="000E3C2E">
        <w:rPr>
          <w:rFonts w:ascii="標楷體" w:eastAsia="標楷體" w:hAnsi="標楷體" w:hint="eastAsia"/>
          <w:sz w:val="28"/>
          <w:szCs w:val="28"/>
        </w:rPr>
        <w:t>，轉知有需求學生</w:t>
      </w:r>
      <w:r w:rsidR="009D2F08">
        <w:rPr>
          <w:rFonts w:ascii="標楷體" w:eastAsia="標楷體" w:hAnsi="標楷體" w:hint="eastAsia"/>
          <w:sz w:val="28"/>
          <w:szCs w:val="28"/>
        </w:rPr>
        <w:t>就讀學校，於每年專業團隊服務申請之期間上網提報需求。</w:t>
      </w:r>
      <w:r w:rsidR="00950784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4003134" cy="1597040"/>
            <wp:effectExtent l="0" t="0" r="0" b="31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731" cy="159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331" w:rsidRDefault="00950784" w:rsidP="00995F93">
      <w:pPr>
        <w:pStyle w:val="a3"/>
        <w:snapToGrid w:val="0"/>
        <w:spacing w:line="400" w:lineRule="atLeast"/>
        <w:ind w:leftChars="0" w:left="113"/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</w:pPr>
      <w:r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 xml:space="preserve">                           </w:t>
      </w:r>
      <w:r w:rsidR="009D2F08" w:rsidRPr="001C29B6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備註</w:t>
      </w:r>
      <w:r w:rsidR="009D2F08" w:rsidRPr="001C29B6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:</w:t>
      </w:r>
      <w:r w:rsidR="00097463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1.</w:t>
      </w:r>
      <w:r w:rsidR="000E3C2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在家教育學生請由在家教育巡迴教師</w:t>
      </w:r>
      <w:r w:rsidR="00615331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先</w:t>
      </w:r>
      <w:r w:rsidR="000E3C2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進行評估，學生設籍學校依據在家教育巡迴教</w:t>
      </w:r>
      <w:r w:rsidR="00615331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師需求評估表，至</w:t>
      </w:r>
    </w:p>
    <w:p w:rsidR="001F436A" w:rsidRDefault="00615331" w:rsidP="00995F93">
      <w:pPr>
        <w:pStyle w:val="a3"/>
        <w:snapToGrid w:val="0"/>
        <w:spacing w:line="400" w:lineRule="atLeast"/>
        <w:ind w:leftChars="0" w:left="113"/>
        <w:rPr>
          <w:rFonts w:ascii="標楷體" w:eastAsia="標楷體" w:hAnsi="標楷體" w:cs="Times New Roman"/>
          <w:b/>
          <w:color w:val="FF0000"/>
          <w:sz w:val="16"/>
          <w:szCs w:val="16"/>
        </w:rPr>
      </w:pPr>
      <w:r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 xml:space="preserve">                                 </w:t>
      </w:r>
      <w:r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特教通報網提出申請</w:t>
      </w:r>
      <w:r w:rsidR="00CB4F5C" w:rsidRPr="001C29B6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。</w:t>
      </w:r>
      <w:r w:rsidR="009D0C94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核定後專業人員每月至多一次與在家教育巡迴教師協同到宅服務。</w:t>
      </w:r>
    </w:p>
    <w:p w:rsidR="001D2C5F" w:rsidRDefault="00995F93" w:rsidP="001D2C5F">
      <w:pPr>
        <w:pStyle w:val="a3"/>
        <w:snapToGrid w:val="0"/>
        <w:spacing w:line="400" w:lineRule="atLeast"/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</w:pP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 xml:space="preserve">     </w:t>
      </w:r>
      <w:r w:rsid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 xml:space="preserve">                     </w:t>
      </w:r>
      <w:r w:rsidR="00595664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 xml:space="preserve"> 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2.</w:t>
      </w:r>
      <w:r w:rsidR="00615331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聽語障</w:t>
      </w:r>
      <w:r w:rsid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學</w:t>
      </w:r>
      <w:r w:rsidR="009D0C94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生可由聽語障巡迴教師提出(</w:t>
      </w:r>
      <w:r w:rsidR="00057CE4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聽力師、語言治療)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，</w:t>
      </w:r>
      <w:r w:rsidR="001D2C5F" w:rsidRP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學生設籍學校依據</w:t>
      </w:r>
      <w:r w:rsid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聽語障</w:t>
      </w:r>
      <w:r w:rsidR="001D2C5F" w:rsidRP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巡迴教師需求評</w:t>
      </w:r>
    </w:p>
    <w:p w:rsidR="001D2C5F" w:rsidRDefault="001D2C5F" w:rsidP="001D2C5F">
      <w:pPr>
        <w:pStyle w:val="a3"/>
        <w:snapToGrid w:val="0"/>
        <w:spacing w:line="400" w:lineRule="atLeast"/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</w:pP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 xml:space="preserve">                             </w:t>
      </w:r>
      <w:proofErr w:type="gramStart"/>
      <w:r w:rsidRP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估表</w:t>
      </w:r>
      <w:proofErr w:type="gramEnd"/>
      <w:r w:rsidRPr="001D2C5F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，至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特教通報網提出申請，</w:t>
      </w:r>
      <w:r w:rsidR="00995F93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核定後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專業人員</w:t>
      </w:r>
      <w:r w:rsidR="00995F93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協同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巡迴老師</w:t>
      </w:r>
      <w:r w:rsidR="00995F93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共同至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校</w:t>
      </w:r>
      <w:r w:rsidR="00995F93"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服務。</w:t>
      </w: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>若學校教師另有其他專業</w:t>
      </w:r>
    </w:p>
    <w:p w:rsidR="00097463" w:rsidRDefault="001D2C5F" w:rsidP="001D2C5F">
      <w:pPr>
        <w:pStyle w:val="a3"/>
        <w:snapToGrid w:val="0"/>
        <w:spacing w:line="400" w:lineRule="atLeast"/>
        <w:rPr>
          <w:rFonts w:ascii="標楷體" w:eastAsia="標楷體" w:hAnsi="標楷體" w:cs="Times New Roman"/>
          <w:b/>
          <w:color w:val="FF0000"/>
          <w:sz w:val="16"/>
          <w:szCs w:val="16"/>
        </w:rPr>
      </w:pPr>
      <w:r>
        <w:rPr>
          <w:rFonts w:ascii="標楷體" w:eastAsia="標楷體" w:hAnsi="標楷體" w:cs="Times New Roman" w:hint="eastAsia"/>
          <w:b/>
          <w:color w:val="FF0000"/>
          <w:sz w:val="16"/>
          <w:szCs w:val="16"/>
        </w:rPr>
        <w:t xml:space="preserve">                             需求可由學校提出申請，核定後專業人員至校協同校內教師提供服務。</w:t>
      </w:r>
    </w:p>
    <w:p w:rsidR="009D2F08" w:rsidRPr="00CB7EA9" w:rsidRDefault="009D2F08" w:rsidP="009D2F08">
      <w:pPr>
        <w:pStyle w:val="a3"/>
        <w:numPr>
          <w:ilvl w:val="1"/>
          <w:numId w:val="1"/>
        </w:numPr>
        <w:snapToGrid w:val="0"/>
        <w:spacing w:beforeLines="50" w:before="180" w:line="400" w:lineRule="atLeast"/>
        <w:ind w:leftChars="118" w:left="283" w:firstLine="0"/>
        <w:rPr>
          <w:rFonts w:ascii="Times New Roman" w:eastAsia="標楷體" w:hAnsi="標楷體" w:cs="Times New Roman"/>
          <w:b/>
          <w:sz w:val="28"/>
          <w:szCs w:val="28"/>
          <w:u w:val="single"/>
        </w:rPr>
      </w:pPr>
      <w:r w:rsidRPr="00CB7EA9">
        <w:rPr>
          <w:rFonts w:ascii="Times New Roman" w:eastAsia="標楷體" w:hAnsi="標楷體" w:cs="Times New Roman" w:hint="eastAsia"/>
          <w:b/>
          <w:sz w:val="28"/>
          <w:szCs w:val="28"/>
          <w:u w:val="single"/>
        </w:rPr>
        <w:t>選擇作業梯次</w:t>
      </w:r>
    </w:p>
    <w:p w:rsidR="001F436A" w:rsidRPr="001D2C5F" w:rsidRDefault="001D2C5F" w:rsidP="001D2C5F">
      <w:pPr>
        <w:pStyle w:val="a3"/>
        <w:snapToGrid w:val="0"/>
        <w:spacing w:beforeLines="50" w:before="180" w:line="400" w:lineRule="atLeast"/>
        <w:ind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學生設籍學校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應依針對各學期學生專業團隊服務需求，配合作業時程及類別</w:t>
      </w:r>
      <w:r w:rsidR="00CB4F5C">
        <w:rPr>
          <w:rFonts w:ascii="Times New Roman" w:eastAsia="標楷體" w:hAnsi="標楷體" w:cs="Times New Roman" w:hint="eastAsia"/>
          <w:sz w:val="28"/>
          <w:szCs w:val="28"/>
        </w:rPr>
        <w:t>依據</w:t>
      </w:r>
      <w:r w:rsidR="00CB4F5C" w:rsidRPr="00097463">
        <w:rPr>
          <w:rFonts w:ascii="Times New Roman" w:eastAsia="標楷體" w:hAnsi="標楷體" w:cs="Times New Roman" w:hint="eastAsia"/>
          <w:color w:val="FF0000"/>
          <w:sz w:val="28"/>
          <w:szCs w:val="28"/>
        </w:rPr>
        <w:t>需求評估資料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提出申請，由於系統中可能同時有數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個</w:t>
      </w:r>
      <w:proofErr w:type="gramEnd"/>
      <w:r w:rsidR="009D2F08" w:rsidRPr="00167518">
        <w:rPr>
          <w:rFonts w:ascii="Times New Roman" w:eastAsia="標楷體" w:hAnsi="標楷體" w:cs="Times New Roman" w:hint="eastAsia"/>
          <w:color w:val="0000FF"/>
          <w:sz w:val="28"/>
          <w:szCs w:val="28"/>
        </w:rPr>
        <w:t>梯次開放（藍字者）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，因此，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</w:rPr>
        <w:t>學校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端應慎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選。</w:t>
      </w:r>
      <w:r w:rsidR="00DC315A">
        <w:rPr>
          <w:rFonts w:ascii="Times New Roman" w:eastAsia="標楷體" w:hAnsi="標楷體" w:cs="Times New Roman" w:hint="eastAsia"/>
          <w:sz w:val="28"/>
          <w:szCs w:val="28"/>
        </w:rPr>
        <w:t xml:space="preserve">                                                                                         </w:t>
      </w:r>
      <w:r w:rsidR="00DC315A">
        <w:rPr>
          <w:rFonts w:ascii="Times New Roman" w:eastAsia="標楷體" w:hAnsi="標楷體" w:cs="Times New Roman" w:hint="eastAsia"/>
          <w:noProof/>
          <w:sz w:val="28"/>
          <w:szCs w:val="28"/>
        </w:rPr>
        <w:lastRenderedPageBreak/>
        <w:drawing>
          <wp:inline distT="0" distB="0" distL="0" distR="0" wp14:anchorId="6F7A9AAE" wp14:editId="4D8D0A82">
            <wp:extent cx="2965644" cy="1643391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36" cy="167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C17">
        <w:rPr>
          <w:rFonts w:ascii="Times New Roman" w:eastAsia="標楷體" w:hAnsi="標楷體" w:cs="Times New Roman" w:hint="eastAsia"/>
          <w:sz w:val="28"/>
          <w:szCs w:val="28"/>
        </w:rPr>
        <w:t xml:space="preserve">       </w:t>
      </w:r>
      <w:r w:rsidR="00D11C17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36D8FC76" wp14:editId="3D5A0F89">
            <wp:extent cx="2426089" cy="1854083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089" cy="185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8" w:rsidRDefault="009D2F08" w:rsidP="009D2F08">
      <w:pPr>
        <w:pStyle w:val="a3"/>
        <w:numPr>
          <w:ilvl w:val="1"/>
          <w:numId w:val="1"/>
        </w:numPr>
        <w:snapToGrid w:val="0"/>
        <w:spacing w:beforeLines="50" w:before="180" w:line="400" w:lineRule="atLeast"/>
        <w:ind w:leftChars="118" w:left="283" w:firstLine="0"/>
        <w:rPr>
          <w:rFonts w:ascii="Times New Roman" w:eastAsia="標楷體" w:hAnsi="標楷體" w:cs="Times New Roman"/>
          <w:b/>
          <w:sz w:val="28"/>
          <w:szCs w:val="28"/>
        </w:rPr>
      </w:pPr>
      <w:r>
        <w:rPr>
          <w:rFonts w:ascii="Times New Roman" w:eastAsia="標楷體" w:hAnsi="標楷體" w:cs="Times New Roman" w:hint="eastAsia"/>
          <w:b/>
          <w:sz w:val="28"/>
          <w:szCs w:val="28"/>
        </w:rPr>
        <w:t>新增申請學生</w:t>
      </w:r>
    </w:p>
    <w:p w:rsidR="00D11C17" w:rsidRPr="00D11C17" w:rsidRDefault="00CB4F5C" w:rsidP="00D11C17">
      <w:pPr>
        <w:pStyle w:val="a3"/>
        <w:snapToGrid w:val="0"/>
        <w:spacing w:beforeLines="50" w:before="180" w:line="400" w:lineRule="atLeast"/>
        <w:ind w:leftChars="208" w:left="499" w:firstLineChars="192" w:firstLine="538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84F4F97" wp14:editId="75AD466B">
            <wp:simplePos x="0" y="0"/>
            <wp:positionH relativeFrom="column">
              <wp:posOffset>1297305</wp:posOffset>
            </wp:positionH>
            <wp:positionV relativeFrom="paragraph">
              <wp:posOffset>182245</wp:posOffset>
            </wp:positionV>
            <wp:extent cx="521335" cy="134620"/>
            <wp:effectExtent l="0" t="0" r="0" b="0"/>
            <wp:wrapSquare wrapText="bothSides"/>
            <wp:docPr id="9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13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F08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3736CA9" wp14:editId="4E1C578D">
            <wp:simplePos x="0" y="0"/>
            <wp:positionH relativeFrom="column">
              <wp:posOffset>1075690</wp:posOffset>
            </wp:positionH>
            <wp:positionV relativeFrom="paragraph">
              <wp:posOffset>444500</wp:posOffset>
            </wp:positionV>
            <wp:extent cx="669925" cy="134620"/>
            <wp:effectExtent l="19050" t="0" r="0" b="0"/>
            <wp:wrapSquare wrapText="bothSides"/>
            <wp:docPr id="94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13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選擇正確之梯次後，</w:t>
      </w:r>
      <w:r w:rsidR="009D2F08" w:rsidRPr="00125B58">
        <w:rPr>
          <w:rFonts w:ascii="Times New Roman" w:eastAsia="標楷體" w:hAnsi="標楷體" w:cs="Times New Roman" w:hint="eastAsia"/>
          <w:sz w:val="28"/>
          <w:szCs w:val="28"/>
        </w:rPr>
        <w:t>按下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將出現所有校內「確認身心障礙學生」，請依「個別學生服務需求」選擇服務的項目，所有學生選擇完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後請點則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已選擇之學生及需求服務清單即會列表顯示在該申請梯次中。</w:t>
      </w:r>
    </w:p>
    <w:p w:rsidR="009D2F08" w:rsidRPr="0088050E" w:rsidRDefault="009D2F08" w:rsidP="009D2F08">
      <w:pPr>
        <w:pStyle w:val="a3"/>
        <w:snapToGrid w:val="0"/>
        <w:spacing w:beforeLines="50" w:before="180" w:line="400" w:lineRule="atLeast"/>
        <w:ind w:leftChars="208" w:left="499" w:firstLineChars="192" w:firstLine="538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0FA2B86" wp14:editId="2864A5DF">
            <wp:simplePos x="0" y="0"/>
            <wp:positionH relativeFrom="column">
              <wp:posOffset>812165</wp:posOffset>
            </wp:positionH>
            <wp:positionV relativeFrom="paragraph">
              <wp:posOffset>429895</wp:posOffset>
            </wp:positionV>
            <wp:extent cx="669925" cy="141605"/>
            <wp:effectExtent l="19050" t="0" r="0" b="0"/>
            <wp:wrapSquare wrapText="bothSides"/>
            <wp:docPr id="317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14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 w:hint="eastAsia"/>
          <w:sz w:val="28"/>
          <w:szCs w:val="28"/>
        </w:rPr>
        <w:t>若點選完畢後，發現學生申請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</w:rPr>
        <w:t>之類別需增</w:t>
      </w:r>
      <w:proofErr w:type="gramEnd"/>
      <w:r>
        <w:rPr>
          <w:rFonts w:ascii="Times New Roman" w:eastAsia="標楷體" w:hAnsi="標楷體" w:cs="Times New Roman" w:hint="eastAsia"/>
          <w:sz w:val="28"/>
          <w:szCs w:val="28"/>
        </w:rPr>
        <w:t>、減，或部分學生漏提報，仍可點得再次進入申請畫面增減學生或項目後進行存檔即可。</w:t>
      </w:r>
    </w:p>
    <w:p w:rsidR="009D2F08" w:rsidRPr="000319C5" w:rsidRDefault="00FF7A32" w:rsidP="009D2F08">
      <w:pPr>
        <w:pStyle w:val="a3"/>
        <w:snapToGrid w:val="0"/>
        <w:spacing w:beforeLines="50" w:before="180" w:line="400" w:lineRule="atLeast"/>
        <w:ind w:leftChars="0" w:left="0"/>
        <w:jc w:val="center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inline distT="0" distB="0" distL="0" distR="0">
            <wp:extent cx="3483389" cy="1449555"/>
            <wp:effectExtent l="0" t="0" r="317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79" cy="145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8" w:rsidRDefault="009D2F08" w:rsidP="009D2F08">
      <w:pPr>
        <w:pStyle w:val="a3"/>
        <w:numPr>
          <w:ilvl w:val="1"/>
          <w:numId w:val="1"/>
        </w:numPr>
        <w:snapToGrid w:val="0"/>
        <w:spacing w:beforeLines="50" w:before="180" w:line="400" w:lineRule="atLeast"/>
        <w:ind w:leftChars="118" w:left="283" w:firstLine="0"/>
        <w:rPr>
          <w:rFonts w:ascii="Times New Roman" w:eastAsia="標楷體" w:hAnsi="標楷體" w:cs="Times New Roman"/>
          <w:b/>
          <w:sz w:val="28"/>
          <w:szCs w:val="28"/>
        </w:rPr>
      </w:pPr>
      <w:r>
        <w:rPr>
          <w:rFonts w:ascii="Times New Roman" w:eastAsia="標楷體" w:hAnsi="標楷體" w:cs="Times New Roman" w:hint="eastAsia"/>
          <w:b/>
          <w:sz w:val="28"/>
          <w:szCs w:val="28"/>
        </w:rPr>
        <w:t>填寫申請表內容及刪除申請表</w:t>
      </w:r>
    </w:p>
    <w:p w:rsidR="009D2F08" w:rsidRPr="00B32220" w:rsidRDefault="009D2F08" w:rsidP="009D2F08">
      <w:pPr>
        <w:pStyle w:val="a3"/>
        <w:snapToGrid w:val="0"/>
        <w:spacing w:beforeLines="50" w:before="180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41E7454E" wp14:editId="605AAB82">
            <wp:simplePos x="0" y="0"/>
            <wp:positionH relativeFrom="column">
              <wp:posOffset>3172460</wp:posOffset>
            </wp:positionH>
            <wp:positionV relativeFrom="paragraph">
              <wp:posOffset>141605</wp:posOffset>
            </wp:positionV>
            <wp:extent cx="3004185" cy="3715385"/>
            <wp:effectExtent l="0" t="0" r="5715" b="0"/>
            <wp:wrapSquare wrapText="bothSides"/>
            <wp:docPr id="36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371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為加速審核作業及使</w:t>
      </w:r>
      <w:proofErr w:type="gramStart"/>
      <w:r w:rsidRPr="00B32220">
        <w:rPr>
          <w:rFonts w:ascii="Times New Roman" w:eastAsia="標楷體" w:hAnsi="標楷體" w:cs="Times New Roman" w:hint="eastAsia"/>
          <w:sz w:val="28"/>
          <w:szCs w:val="28"/>
        </w:rPr>
        <w:t>各類專團能</w:t>
      </w:r>
      <w:proofErr w:type="gramEnd"/>
      <w:r w:rsidRPr="00B32220">
        <w:rPr>
          <w:rFonts w:ascii="Times New Roman" w:eastAsia="標楷體" w:hAnsi="標楷體" w:cs="Times New Roman" w:hint="eastAsia"/>
          <w:sz w:val="28"/>
          <w:szCs w:val="28"/>
        </w:rPr>
        <w:t>快速瞭解學生情形，</w:t>
      </w:r>
      <w:r w:rsidR="006B2BE2">
        <w:rPr>
          <w:rFonts w:ascii="Times New Roman" w:eastAsia="標楷體" w:hAnsi="標楷體" w:cs="Times New Roman" w:hint="eastAsia"/>
          <w:sz w:val="28"/>
          <w:szCs w:val="28"/>
        </w:rPr>
        <w:t>學校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於完成申請提報後，應點選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02D5B061" wp14:editId="5ADC272B">
            <wp:extent cx="329965" cy="180000"/>
            <wp:effectExtent l="19050" t="0" r="0" b="0"/>
            <wp:docPr id="368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65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1CC8">
        <w:rPr>
          <w:rFonts w:ascii="Times New Roman" w:eastAsia="標楷體" w:hAnsi="標楷體" w:cs="Times New Roman" w:hint="eastAsia"/>
          <w:sz w:val="28"/>
          <w:szCs w:val="28"/>
        </w:rPr>
        <w:t>編輯</w:t>
      </w:r>
      <w:r w:rsidRPr="00B32220">
        <w:rPr>
          <w:rFonts w:ascii="Times New Roman" w:eastAsia="標楷體" w:hAnsi="標楷體" w:cs="Times New Roman" w:hint="eastAsia"/>
          <w:color w:val="FF0000"/>
          <w:sz w:val="28"/>
          <w:szCs w:val="28"/>
        </w:rPr>
        <w:t>「個別學生之申請表」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。</w:t>
      </w:r>
    </w:p>
    <w:p w:rsidR="009D2F08" w:rsidRPr="00B32220" w:rsidRDefault="009D2F08" w:rsidP="009D2F08">
      <w:pPr>
        <w:pStyle w:val="a3"/>
        <w:snapToGrid w:val="0"/>
        <w:spacing w:beforeLines="50" w:before="180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proofErr w:type="gramStart"/>
      <w:r w:rsidRPr="00B32220">
        <w:rPr>
          <w:rFonts w:ascii="Times New Roman" w:eastAsia="標楷體" w:hAnsi="標楷體" w:cs="Times New Roman" w:hint="eastAsia"/>
          <w:sz w:val="28"/>
          <w:szCs w:val="28"/>
        </w:rPr>
        <w:t>點入填寫</w:t>
      </w:r>
      <w:proofErr w:type="gramEnd"/>
      <w:r w:rsidRPr="00B32220">
        <w:rPr>
          <w:rFonts w:ascii="Times New Roman" w:eastAsia="標楷體" w:hAnsi="標楷體" w:cs="Times New Roman" w:hint="eastAsia"/>
          <w:sz w:val="28"/>
          <w:szCs w:val="28"/>
        </w:rPr>
        <w:t>後，</w:t>
      </w:r>
      <w:r w:rsidRPr="00BB7D8E">
        <w:rPr>
          <w:rFonts w:ascii="Times New Roman" w:eastAsia="標楷體" w:hAnsi="標楷體" w:cs="Times New Roman" w:hint="eastAsia"/>
          <w:sz w:val="28"/>
          <w:szCs w:val="28"/>
        </w:rPr>
        <w:t>視學生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</w:rPr>
        <w:t>申請項目不同</w:t>
      </w:r>
      <w:r w:rsidRPr="00001CC8">
        <w:rPr>
          <w:rFonts w:ascii="Times New Roman" w:eastAsia="標楷體" w:hAnsi="標楷體" w:cs="Times New Roman" w:hint="eastAsia"/>
          <w:color w:val="FF0000"/>
          <w:sz w:val="28"/>
          <w:szCs w:val="28"/>
        </w:rPr>
        <w:t>，</w:t>
      </w:r>
      <w:r w:rsidRPr="00BB7D8E">
        <w:rPr>
          <w:rFonts w:ascii="Times New Roman" w:eastAsia="標楷體" w:hAnsi="標楷體" w:cs="Times New Roman" w:hint="eastAsia"/>
          <w:sz w:val="28"/>
          <w:szCs w:val="28"/>
        </w:rPr>
        <w:t>所開出之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</w:rPr>
        <w:t>轉</w:t>
      </w:r>
      <w:proofErr w:type="gramStart"/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</w:rPr>
        <w:t>介</w:t>
      </w:r>
      <w:proofErr w:type="gramEnd"/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</w:rPr>
        <w:t>表種類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</w:rPr>
        <w:t>/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  <w:lang w:eastAsia="zh-HK"/>
        </w:rPr>
        <w:t>標籤數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u w:val="single"/>
        </w:rPr>
        <w:t>也不盡相同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，學校應依學生個別情形逐一點選標籤進行編修後，完成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68B54991" wp14:editId="0DD42369">
            <wp:extent cx="360000" cy="160096"/>
            <wp:effectExtent l="19050" t="0" r="1950" b="0"/>
            <wp:docPr id="365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160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並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1E5F1D8E" wp14:editId="41FDA315">
            <wp:extent cx="360000" cy="155917"/>
            <wp:effectExtent l="19050" t="0" r="1950" b="0"/>
            <wp:docPr id="3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15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申請作業方得完善。</w:t>
      </w:r>
    </w:p>
    <w:p w:rsidR="009D2F08" w:rsidRDefault="009D2F08" w:rsidP="009D2F08">
      <w:pPr>
        <w:pStyle w:val="a3"/>
        <w:snapToGrid w:val="0"/>
        <w:spacing w:beforeLines="50" w:before="180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B32220">
        <w:rPr>
          <w:rFonts w:ascii="Times New Roman" w:eastAsia="標楷體" w:hAnsi="標楷體" w:cs="Times New Roman" w:hint="eastAsia"/>
          <w:sz w:val="28"/>
          <w:szCs w:val="28"/>
        </w:rPr>
        <w:t>如學生個別申請資料</w:t>
      </w:r>
      <w:r w:rsidRPr="00B32220">
        <w:rPr>
          <w:rFonts w:ascii="Times New Roman" w:eastAsia="標楷體" w:hAnsi="標楷體" w:cs="Times New Roman" w:hint="eastAsia"/>
          <w:color w:val="FF0000"/>
          <w:sz w:val="28"/>
          <w:szCs w:val="28"/>
        </w:rPr>
        <w:t>誤提報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或</w:t>
      </w:r>
      <w:r w:rsidRPr="00B32220">
        <w:rPr>
          <w:rFonts w:ascii="Times New Roman" w:eastAsia="標楷體" w:hAnsi="標楷體" w:cs="Times New Roman" w:hint="eastAsia"/>
          <w:color w:val="FF0000"/>
          <w:sz w:val="28"/>
          <w:szCs w:val="28"/>
        </w:rPr>
        <w:t>確定放棄提報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，亦於之畫面中左上、左下方處，</w:t>
      </w:r>
      <w:proofErr w:type="gramStart"/>
      <w:r w:rsidRPr="00B32220">
        <w:rPr>
          <w:rFonts w:ascii="Times New Roman" w:eastAsia="標楷體" w:hAnsi="標楷體" w:cs="Times New Roman" w:hint="eastAsia"/>
          <w:sz w:val="28"/>
          <w:szCs w:val="28"/>
        </w:rPr>
        <w:t>均有</w:t>
      </w:r>
      <w:proofErr w:type="gramEnd"/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3A6635F2" wp14:editId="7E304C2B">
            <wp:extent cx="360000" cy="157717"/>
            <wp:effectExtent l="19050" t="0" r="1950" b="0"/>
            <wp:docPr id="367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157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按鈕可以點擊後，即可完成提報資料刪除。</w:t>
      </w:r>
    </w:p>
    <w:p w:rsidR="009D2F08" w:rsidRDefault="009D2F08" w:rsidP="001C29B6">
      <w:pPr>
        <w:pStyle w:val="a3"/>
        <w:snapToGrid w:val="0"/>
        <w:spacing w:beforeLines="50" w:before="180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sz w:val="28"/>
          <w:szCs w:val="28"/>
        </w:rPr>
        <w:br w:type="page"/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0" locked="0" layoutInCell="1" allowOverlap="1" wp14:anchorId="52648D5E" wp14:editId="76903785">
            <wp:simplePos x="0" y="0"/>
            <wp:positionH relativeFrom="column">
              <wp:posOffset>3691255</wp:posOffset>
            </wp:positionH>
            <wp:positionV relativeFrom="paragraph">
              <wp:posOffset>90170</wp:posOffset>
            </wp:positionV>
            <wp:extent cx="2659380" cy="2388870"/>
            <wp:effectExtent l="0" t="0" r="7620" b="0"/>
            <wp:wrapSquare wrapText="bothSides"/>
            <wp:docPr id="329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238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F5C">
        <w:rPr>
          <w:rFonts w:ascii="Times New Roman" w:eastAsia="標楷體" w:hAnsi="標楷體" w:cs="Times New Roman" w:hint="eastAsia"/>
          <w:sz w:val="28"/>
          <w:szCs w:val="28"/>
        </w:rPr>
        <w:t xml:space="preserve">  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欲得知申請審查結果，除了可於核定公文函知訊息外，亦可</w:t>
      </w:r>
      <w:proofErr w:type="gramStart"/>
      <w:r w:rsidRPr="00B32220">
        <w:rPr>
          <w:rFonts w:ascii="Times New Roman" w:eastAsia="標楷體" w:hAnsi="標楷體" w:cs="Times New Roman" w:hint="eastAsia"/>
          <w:sz w:val="28"/>
          <w:szCs w:val="28"/>
        </w:rPr>
        <w:t>回到特通網</w:t>
      </w:r>
      <w:proofErr w:type="gramEnd"/>
      <w:r w:rsidRPr="00B32220">
        <w:rPr>
          <w:rFonts w:ascii="Times New Roman" w:eastAsia="標楷體" w:hAnsi="標楷體" w:cs="Times New Roman" w:hint="eastAsia"/>
          <w:sz w:val="28"/>
          <w:szCs w:val="28"/>
        </w:rPr>
        <w:t>「原本提報之申請區間」，檢視各</w:t>
      </w:r>
      <w:r w:rsidR="001C29B6" w:rsidRPr="00B32220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4886C5D5" wp14:editId="75606726">
            <wp:simplePos x="0" y="0"/>
            <wp:positionH relativeFrom="column">
              <wp:posOffset>2044065</wp:posOffset>
            </wp:positionH>
            <wp:positionV relativeFrom="paragraph">
              <wp:posOffset>957580</wp:posOffset>
            </wp:positionV>
            <wp:extent cx="669925" cy="134620"/>
            <wp:effectExtent l="0" t="0" r="0" b="0"/>
            <wp:wrapSquare wrapText="bothSides"/>
            <wp:docPr id="330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13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類別專業人員審核之狀態，並且如有個別審核不通過之原因，將滑鼠游標移動至時，將會自動跳出其不通過之原因。</w:t>
      </w:r>
    </w:p>
    <w:p w:rsidR="001F436A" w:rsidRDefault="001F436A" w:rsidP="001C29B6">
      <w:pPr>
        <w:pStyle w:val="a3"/>
        <w:snapToGrid w:val="0"/>
        <w:spacing w:beforeLines="50" w:before="180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</w:p>
    <w:p w:rsidR="001F436A" w:rsidRDefault="001F436A" w:rsidP="001C29B6">
      <w:pPr>
        <w:pStyle w:val="a3"/>
        <w:snapToGrid w:val="0"/>
        <w:spacing w:beforeLines="50" w:before="180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</w:p>
    <w:p w:rsidR="009D2F08" w:rsidRDefault="009D2F08" w:rsidP="009D2F08">
      <w:pPr>
        <w:pStyle w:val="a3"/>
        <w:numPr>
          <w:ilvl w:val="0"/>
          <w:numId w:val="1"/>
        </w:numPr>
        <w:snapToGrid w:val="0"/>
        <w:spacing w:beforeLines="50" w:before="180" w:line="400" w:lineRule="atLeast"/>
        <w:ind w:leftChars="0" w:left="284" w:hanging="284"/>
        <w:rPr>
          <w:rFonts w:ascii="Times New Roman" w:eastAsia="標楷體" w:hAnsi="標楷體" w:cs="Times New Roman"/>
          <w:b/>
          <w:sz w:val="28"/>
          <w:szCs w:val="28"/>
        </w:rPr>
      </w:pPr>
      <w:r w:rsidRPr="00C87248">
        <w:rPr>
          <w:rFonts w:ascii="Times New Roman" w:eastAsia="標楷體" w:hAnsi="標楷體" w:cs="Times New Roman" w:hint="eastAsia"/>
          <w:b/>
          <w:sz w:val="28"/>
          <w:szCs w:val="28"/>
          <w:shd w:val="pct15" w:color="auto" w:fill="FFFFFF"/>
        </w:rPr>
        <w:t>課表瀏覽或排課</w:t>
      </w:r>
    </w:p>
    <w:p w:rsidR="009D2F08" w:rsidRPr="00B32220" w:rsidRDefault="009D2F08" w:rsidP="009D2F08">
      <w:pPr>
        <w:pStyle w:val="a3"/>
        <w:snapToGrid w:val="0"/>
        <w:spacing w:beforeLines="50" w:before="180" w:line="400" w:lineRule="atLeast"/>
        <w:ind w:leftChars="0" w:left="284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B32220">
        <w:rPr>
          <w:rFonts w:ascii="Times New Roman" w:eastAsia="標楷體" w:hAnsi="標楷體" w:cs="Times New Roman" w:hint="eastAsia"/>
          <w:sz w:val="28"/>
          <w:szCs w:val="28"/>
        </w:rPr>
        <w:t>在各項審核作業完成後，由</w:t>
      </w:r>
      <w:r w:rsidR="00CB4F5C">
        <w:rPr>
          <w:rFonts w:ascii="Times New Roman" w:eastAsia="標楷體" w:hAnsi="標楷體" w:cs="Times New Roman" w:hint="eastAsia"/>
          <w:sz w:val="28"/>
          <w:szCs w:val="28"/>
        </w:rPr>
        <w:t>縣府將各所有通過審核學生</w:t>
      </w:r>
      <w:proofErr w:type="gramStart"/>
      <w:r w:rsidR="00CB4F5C">
        <w:rPr>
          <w:rFonts w:ascii="Times New Roman" w:eastAsia="標楷體" w:hAnsi="標楷體" w:cs="Times New Roman" w:hint="eastAsia"/>
          <w:sz w:val="28"/>
          <w:szCs w:val="28"/>
        </w:rPr>
        <w:t>派案予</w:t>
      </w:r>
      <w:proofErr w:type="gramEnd"/>
      <w:r w:rsidR="00CB4F5C">
        <w:rPr>
          <w:rFonts w:ascii="Times New Roman" w:eastAsia="標楷體" w:hAnsi="標楷體" w:cs="Times New Roman" w:hint="eastAsia"/>
          <w:sz w:val="28"/>
          <w:szCs w:val="28"/>
        </w:rPr>
        <w:t>各類專業團隊人員，</w:t>
      </w:r>
      <w:r w:rsidR="00E148F0" w:rsidRPr="00B32220">
        <w:rPr>
          <w:rFonts w:ascii="Times New Roman" w:eastAsia="標楷體" w:hAnsi="標楷體" w:cs="Times New Roman" w:hint="eastAsia"/>
          <w:sz w:val="28"/>
          <w:szCs w:val="28"/>
        </w:rPr>
        <w:t>視</w:t>
      </w:r>
      <w:r w:rsidR="00E148F0">
        <w:rPr>
          <w:rFonts w:ascii="Times New Roman" w:eastAsia="標楷體" w:hAnsi="標楷體" w:cs="Times New Roman" w:hint="eastAsia"/>
          <w:sz w:val="28"/>
          <w:szCs w:val="28"/>
        </w:rPr>
        <w:t>核定結果專業人員和</w:t>
      </w:r>
      <w:r w:rsidR="00E148F0">
        <w:rPr>
          <w:rFonts w:ascii="Times New Roman" w:eastAsia="標楷體" w:hAnsi="標楷體" w:cs="Times New Roman" w:hint="eastAsia"/>
          <w:sz w:val="28"/>
          <w:szCs w:val="28"/>
        </w:rPr>
        <w:t>學校端協調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進行排課，</w:t>
      </w:r>
      <w:r w:rsidR="00E148F0">
        <w:rPr>
          <w:rFonts w:ascii="Times New Roman" w:eastAsia="標楷體" w:hAnsi="標楷體" w:cs="Times New Roman" w:hint="eastAsia"/>
          <w:sz w:val="28"/>
          <w:szCs w:val="28"/>
        </w:rPr>
        <w:t>學校</w:t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端可於課表瀏覽或排課之選項中檢視排課日期及情形。</w:t>
      </w:r>
    </w:p>
    <w:p w:rsidR="009D2F08" w:rsidRDefault="001F436A" w:rsidP="009D2F08">
      <w:pPr>
        <w:pStyle w:val="a3"/>
        <w:numPr>
          <w:ilvl w:val="0"/>
          <w:numId w:val="1"/>
        </w:numPr>
        <w:snapToGrid w:val="0"/>
        <w:spacing w:beforeLines="50" w:before="180" w:line="400" w:lineRule="atLeast"/>
        <w:ind w:leftChars="0" w:left="284" w:hanging="284"/>
        <w:rPr>
          <w:rFonts w:ascii="Times New Roman" w:eastAsia="標楷體" w:hAnsi="標楷體" w:cs="Times New Roman"/>
          <w:b/>
          <w:sz w:val="28"/>
          <w:szCs w:val="28"/>
        </w:rPr>
      </w:pPr>
      <w:r w:rsidRPr="00B32220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4C74B867" wp14:editId="34D31306">
            <wp:simplePos x="0" y="0"/>
            <wp:positionH relativeFrom="column">
              <wp:posOffset>2553970</wp:posOffset>
            </wp:positionH>
            <wp:positionV relativeFrom="paragraph">
              <wp:posOffset>160655</wp:posOffset>
            </wp:positionV>
            <wp:extent cx="3796665" cy="2858770"/>
            <wp:effectExtent l="0" t="0" r="0" b="0"/>
            <wp:wrapSquare wrapText="bothSides"/>
            <wp:docPr id="331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665" cy="285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08" w:rsidRPr="002472C0">
        <w:rPr>
          <w:rFonts w:ascii="Times New Roman" w:eastAsia="標楷體" w:hAnsi="標楷體" w:cs="Times New Roman" w:hint="eastAsia"/>
          <w:b/>
          <w:sz w:val="28"/>
          <w:szCs w:val="28"/>
          <w:shd w:val="pct15" w:color="auto" w:fill="FFFFFF"/>
        </w:rPr>
        <w:t>到校服務回報</w:t>
      </w:r>
    </w:p>
    <w:p w:rsidR="009D2F08" w:rsidRPr="00B32220" w:rsidRDefault="009D2F08" w:rsidP="009D2F08">
      <w:pPr>
        <w:pStyle w:val="a3"/>
        <w:snapToGrid w:val="0"/>
        <w:spacing w:beforeLines="50" w:before="180" w:line="400" w:lineRule="atLeast"/>
        <w:ind w:leftChars="0" w:left="284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B32220">
        <w:rPr>
          <w:rFonts w:ascii="Times New Roman" w:eastAsia="標楷體" w:hAnsi="標楷體" w:cs="Times New Roman" w:hint="eastAsia"/>
          <w:sz w:val="28"/>
          <w:szCs w:val="28"/>
        </w:rPr>
        <w:t>各類專業人員於排課完成後，在排課期間之服務出勤情形，可透過本選項進行回報作業，學校可「出勤狀況」欄位中，</w:t>
      </w:r>
      <w:proofErr w:type="gramStart"/>
      <w:r w:rsidRPr="00B32220">
        <w:rPr>
          <w:rFonts w:ascii="Times New Roman" w:eastAsia="標楷體" w:hAnsi="標楷體" w:cs="Times New Roman" w:hint="eastAsia"/>
          <w:sz w:val="28"/>
          <w:szCs w:val="28"/>
        </w:rPr>
        <w:t>點入個別</w:t>
      </w:r>
      <w:proofErr w:type="gramEnd"/>
      <w:r w:rsidRPr="00B32220">
        <w:rPr>
          <w:rFonts w:ascii="Times New Roman" w:eastAsia="標楷體" w:hAnsi="標楷體" w:cs="Times New Roman" w:hint="eastAsia"/>
          <w:sz w:val="28"/>
          <w:szCs w:val="28"/>
        </w:rPr>
        <w:t>學生</w:t>
      </w:r>
      <w:r w:rsidRPr="00B32220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00D7498A" wp14:editId="5E2CE1F7">
            <wp:extent cx="283603" cy="136978"/>
            <wp:effectExtent l="19050" t="0" r="2147" b="0"/>
            <wp:docPr id="333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16" cy="137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鈕，即可編輯該名學生之服務情形及相關摘要；亦可</w:t>
      </w:r>
      <w:proofErr w:type="gramStart"/>
      <w:r w:rsidRPr="00B32220">
        <w:rPr>
          <w:rFonts w:ascii="Times New Roman" w:eastAsia="標楷體" w:hAnsi="標楷體" w:cs="Times New Roman" w:hint="eastAsia"/>
          <w:sz w:val="28"/>
          <w:szCs w:val="28"/>
        </w:rPr>
        <w:t>利用末欄</w:t>
      </w:r>
      <w:proofErr w:type="gramEnd"/>
      <w:r w:rsidRPr="00B32220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7AE59F5B" wp14:editId="561F62F7">
            <wp:extent cx="676275" cy="135255"/>
            <wp:effectExtent l="19050" t="0" r="9525" b="0"/>
            <wp:docPr id="336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3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進行較多筆專業人員之出勤狀況後</w:t>
      </w:r>
      <w:r w:rsidRPr="00B32220">
        <w:rPr>
          <w:rFonts w:hint="eastAsia"/>
          <w:noProof/>
        </w:rPr>
        <w:drawing>
          <wp:inline distT="0" distB="0" distL="0" distR="0" wp14:anchorId="0D246FC8" wp14:editId="49E0FB29">
            <wp:extent cx="747243" cy="143964"/>
            <wp:effectExtent l="19050" t="0" r="0" b="0"/>
            <wp:docPr id="335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52" cy="14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2220">
        <w:rPr>
          <w:rFonts w:ascii="Times New Roman" w:eastAsia="標楷體" w:hAnsi="標楷體" w:cs="Times New Roman" w:hint="eastAsia"/>
          <w:sz w:val="28"/>
          <w:szCs w:val="28"/>
        </w:rPr>
        <w:t>存檔。</w:t>
      </w:r>
    </w:p>
    <w:p w:rsidR="009D2F08" w:rsidRDefault="001F436A" w:rsidP="009D2F08">
      <w:pPr>
        <w:pStyle w:val="a3"/>
        <w:snapToGrid w:val="0"/>
        <w:spacing w:beforeLines="50" w:before="180" w:line="400" w:lineRule="atLeast"/>
        <w:ind w:leftChars="0" w:left="284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0" wp14:anchorId="178E32C4" wp14:editId="453E53C2">
            <wp:simplePos x="0" y="0"/>
            <wp:positionH relativeFrom="column">
              <wp:posOffset>2513330</wp:posOffset>
            </wp:positionH>
            <wp:positionV relativeFrom="paragraph">
              <wp:posOffset>158115</wp:posOffset>
            </wp:positionV>
            <wp:extent cx="3879850" cy="2498090"/>
            <wp:effectExtent l="0" t="0" r="6350" b="0"/>
            <wp:wrapTight wrapText="bothSides">
              <wp:wrapPolygon edited="0">
                <wp:start x="0" y="0"/>
                <wp:lineTo x="0" y="21413"/>
                <wp:lineTo x="21529" y="21413"/>
                <wp:lineTo x="21529" y="0"/>
                <wp:lineTo x="0" y="0"/>
              </wp:wrapPolygon>
            </wp:wrapTight>
            <wp:docPr id="332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249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8F0">
        <w:rPr>
          <w:rFonts w:ascii="Times New Roman" w:eastAsia="標楷體" w:hAnsi="標楷體" w:cs="Times New Roman" w:hint="eastAsia"/>
          <w:sz w:val="28"/>
          <w:szCs w:val="28"/>
        </w:rPr>
        <w:t>學校</w:t>
      </w:r>
      <w:r w:rsidR="009D2F08" w:rsidRPr="00B32220">
        <w:rPr>
          <w:rFonts w:ascii="Times New Roman" w:eastAsia="標楷體" w:hAnsi="標楷體" w:cs="Times New Roman" w:hint="eastAsia"/>
          <w:sz w:val="28"/>
          <w:szCs w:val="28"/>
        </w:rPr>
        <w:t>端快速作法可</w:t>
      </w:r>
      <w:proofErr w:type="gramStart"/>
      <w:r w:rsidR="009D2F08" w:rsidRPr="00B32220">
        <w:rPr>
          <w:rFonts w:ascii="Times New Roman" w:eastAsia="標楷體" w:hAnsi="標楷體" w:cs="Times New Roman" w:hint="eastAsia"/>
          <w:sz w:val="28"/>
          <w:szCs w:val="28"/>
        </w:rPr>
        <w:t>一週</w:t>
      </w:r>
      <w:proofErr w:type="gramEnd"/>
      <w:r w:rsidR="009D2F08" w:rsidRPr="00B32220">
        <w:rPr>
          <w:rFonts w:ascii="Times New Roman" w:eastAsia="標楷體" w:hAnsi="標楷體" w:cs="Times New Roman" w:hint="eastAsia"/>
          <w:sz w:val="28"/>
          <w:szCs w:val="28"/>
        </w:rPr>
        <w:t>或一月進行全選後批次設定準時到校，若當</w:t>
      </w:r>
      <w:proofErr w:type="gramStart"/>
      <w:r w:rsidR="009D2F08" w:rsidRPr="00B32220">
        <w:rPr>
          <w:rFonts w:ascii="Times New Roman" w:eastAsia="標楷體" w:hAnsi="標楷體" w:cs="Times New Roman" w:hint="eastAsia"/>
          <w:sz w:val="28"/>
          <w:szCs w:val="28"/>
        </w:rPr>
        <w:t>週</w:t>
      </w:r>
      <w:proofErr w:type="gramEnd"/>
      <w:r w:rsidR="009D2F08" w:rsidRPr="00B32220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="009D2F08" w:rsidRPr="00B32220">
        <w:rPr>
          <w:rFonts w:ascii="Times New Roman" w:eastAsia="標楷體" w:hAnsi="標楷體" w:cs="Times New Roman" w:hint="eastAsia"/>
          <w:sz w:val="28"/>
          <w:szCs w:val="28"/>
        </w:rPr>
        <w:t>當月之專業人員有少部分遲到、調課等情形者，再點選個別學生之出勤狀況進入修正，即可省下較多之作業時間。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此項結果應用於未來局端</w:t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聘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用專業人員之參考資料之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一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。</w:t>
      </w:r>
    </w:p>
    <w:p w:rsidR="00C52DAA" w:rsidRPr="00326B1E" w:rsidRDefault="00326B1E" w:rsidP="00326B1E">
      <w:pPr>
        <w:pStyle w:val="a3"/>
        <w:snapToGrid w:val="0"/>
        <w:spacing w:line="400" w:lineRule="atLeast"/>
        <w:ind w:leftChars="0" w:left="113"/>
        <w:rPr>
          <w:rFonts w:ascii="Times New Roman" w:eastAsia="標楷體" w:hAnsi="標楷體" w:cs="Times New Roman"/>
          <w:b/>
          <w:color w:val="FF0000"/>
          <w:sz w:val="16"/>
          <w:szCs w:val="16"/>
        </w:rPr>
      </w:pPr>
      <w:r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備註</w:t>
      </w:r>
      <w:r w:rsidR="00C52DAA"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:</w:t>
      </w:r>
      <w:r w:rsidR="00C52DAA"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此關係治療師服務鐘點費給與，若未配合點選到校情形超過給付時程，該治療師服務鐘點費由申請單位自行負責。</w:t>
      </w:r>
    </w:p>
    <w:p w:rsidR="009D2F08" w:rsidRDefault="009D2F08" w:rsidP="009D2F08">
      <w:pPr>
        <w:pStyle w:val="a3"/>
        <w:snapToGrid w:val="0"/>
        <w:spacing w:beforeLines="50" w:before="180" w:line="400" w:lineRule="atLeast"/>
        <w:ind w:leftChars="0" w:left="0"/>
        <w:rPr>
          <w:rFonts w:ascii="Times New Roman" w:eastAsia="標楷體" w:hAnsi="標楷體" w:cs="Times New Roman"/>
          <w:sz w:val="28"/>
          <w:szCs w:val="28"/>
        </w:rPr>
      </w:pPr>
    </w:p>
    <w:p w:rsidR="009D2F08" w:rsidRDefault="009D2F08" w:rsidP="009D2F08">
      <w:pPr>
        <w:pStyle w:val="a3"/>
        <w:numPr>
          <w:ilvl w:val="0"/>
          <w:numId w:val="1"/>
        </w:numPr>
        <w:snapToGrid w:val="0"/>
        <w:spacing w:beforeLines="50" w:before="180" w:line="400" w:lineRule="atLeast"/>
        <w:ind w:leftChars="0" w:left="284" w:hanging="284"/>
        <w:rPr>
          <w:rFonts w:ascii="Times New Roman" w:eastAsia="標楷體" w:hAnsi="標楷體" w:cs="Times New Roman"/>
          <w:b/>
          <w:sz w:val="28"/>
          <w:szCs w:val="28"/>
          <w:shd w:val="pct15" w:color="auto" w:fill="FFFFFF"/>
        </w:rPr>
      </w:pPr>
      <w:r w:rsidRPr="002472C0">
        <w:rPr>
          <w:rFonts w:ascii="Times New Roman" w:eastAsia="標楷體" w:hAnsi="標楷體" w:cs="Times New Roman"/>
          <w:b/>
          <w:sz w:val="28"/>
          <w:szCs w:val="28"/>
          <w:shd w:val="pct15" w:color="auto" w:fill="FFFFFF"/>
        </w:rPr>
        <w:t>個別服務紀錄</w:t>
      </w:r>
    </w:p>
    <w:p w:rsidR="009D2F08" w:rsidRPr="004150DC" w:rsidRDefault="009D2F08" w:rsidP="009D2F08">
      <w:pPr>
        <w:pStyle w:val="a3"/>
        <w:snapToGrid w:val="0"/>
        <w:spacing w:beforeLines="50" w:before="180" w:line="400" w:lineRule="atLeast"/>
        <w:ind w:leftChars="0" w:left="284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4150DC">
        <w:rPr>
          <w:rFonts w:ascii="Times New Roman" w:eastAsia="標楷體" w:hAnsi="標楷體" w:cs="Times New Roman" w:hint="eastAsia"/>
          <w:sz w:val="28"/>
          <w:szCs w:val="28"/>
        </w:rPr>
        <w:t>在個別</w:t>
      </w:r>
      <w:r>
        <w:rPr>
          <w:rFonts w:ascii="Times New Roman" w:eastAsia="標楷體" w:hAnsi="標楷體" w:cs="Times New Roman" w:hint="eastAsia"/>
          <w:sz w:val="28"/>
          <w:szCs w:val="28"/>
        </w:rPr>
        <w:t>服務紀錄中，</w:t>
      </w:r>
      <w:r w:rsidR="00E148F0">
        <w:rPr>
          <w:rFonts w:ascii="Times New Roman" w:eastAsia="標楷體" w:hAnsi="標楷體" w:cs="Times New Roman" w:hint="eastAsia"/>
          <w:sz w:val="28"/>
          <w:szCs w:val="28"/>
        </w:rPr>
        <w:t>學校</w:t>
      </w:r>
      <w:r>
        <w:rPr>
          <w:rFonts w:ascii="Times New Roman" w:eastAsia="標楷體" w:hAnsi="標楷體" w:cs="Times New Roman" w:hint="eastAsia"/>
          <w:sz w:val="28"/>
          <w:szCs w:val="28"/>
        </w:rPr>
        <w:t>端可透過各類的檢索及查詢，查看</w:t>
      </w:r>
      <w:r>
        <w:rPr>
          <w:rFonts w:ascii="Times New Roman" w:eastAsia="標楷體" w:hAnsi="標楷體" w:cs="Times New Roman" w:hint="eastAsia"/>
          <w:sz w:val="28"/>
          <w:szCs w:val="28"/>
        </w:rPr>
        <w:t>/</w:t>
      </w:r>
      <w:r>
        <w:rPr>
          <w:rFonts w:ascii="Times New Roman" w:eastAsia="標楷體" w:hAnsi="標楷體" w:cs="Times New Roman" w:hint="eastAsia"/>
          <w:sz w:val="28"/>
          <w:szCs w:val="28"/>
        </w:rPr>
        <w:t>列印學生資料，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</w:rPr>
        <w:t>以利紙本</w:t>
      </w:r>
      <w:proofErr w:type="gramEnd"/>
      <w:r>
        <w:rPr>
          <w:rFonts w:ascii="Times New Roman" w:eastAsia="標楷體" w:hAnsi="標楷體" w:cs="Times New Roman" w:hint="eastAsia"/>
          <w:sz w:val="28"/>
          <w:szCs w:val="28"/>
        </w:rPr>
        <w:t>資料建議及轉銜之完整性。</w:t>
      </w:r>
    </w:p>
    <w:p w:rsidR="009D2F08" w:rsidRDefault="009D2F08" w:rsidP="009D2F08">
      <w:pPr>
        <w:snapToGrid w:val="0"/>
        <w:spacing w:beforeLines="50" w:before="180" w:line="400" w:lineRule="atLeast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inline distT="0" distB="0" distL="0" distR="0" wp14:anchorId="4DEBC315" wp14:editId="68A7C875">
            <wp:extent cx="6111240" cy="3689985"/>
            <wp:effectExtent l="19050" t="0" r="3810" b="0"/>
            <wp:docPr id="337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68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36A" w:rsidRPr="00E148F0" w:rsidRDefault="00E148F0" w:rsidP="00326B1E">
      <w:pPr>
        <w:pStyle w:val="a3"/>
        <w:snapToGrid w:val="0"/>
        <w:spacing w:line="400" w:lineRule="atLeast"/>
        <w:ind w:leftChars="0" w:left="113"/>
        <w:rPr>
          <w:rFonts w:ascii="Times New Roman" w:eastAsia="標楷體" w:hAnsi="標楷體" w:cs="Times New Roman"/>
          <w:sz w:val="20"/>
          <w:szCs w:val="20"/>
          <w:shd w:val="pct15" w:color="auto" w:fill="FFFFFF"/>
        </w:rPr>
      </w:pPr>
      <w:r w:rsidRPr="00E148F0">
        <w:rPr>
          <w:rFonts w:ascii="Times New Roman" w:eastAsia="標楷體" w:hAnsi="標楷體" w:cs="Times New Roman" w:hint="eastAsia"/>
          <w:color w:val="FF0000"/>
          <w:sz w:val="20"/>
          <w:szCs w:val="20"/>
        </w:rPr>
        <w:t xml:space="preserve">      </w:t>
      </w:r>
      <w:r>
        <w:rPr>
          <w:rFonts w:ascii="Times New Roman" w:eastAsia="標楷體" w:hAnsi="標楷體" w:cs="Times New Roman" w:hint="eastAsia"/>
          <w:color w:val="FF0000"/>
          <w:sz w:val="20"/>
          <w:szCs w:val="20"/>
        </w:rPr>
        <w:t xml:space="preserve">         </w:t>
      </w:r>
      <w:r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備註</w:t>
      </w:r>
      <w:r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:</w:t>
      </w:r>
      <w:r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服務紀錄可以加以彙整後於期末</w:t>
      </w:r>
      <w:proofErr w:type="spellStart"/>
      <w:r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IEP</w:t>
      </w:r>
      <w:proofErr w:type="spellEnd"/>
      <w:r w:rsidRPr="00326B1E">
        <w:rPr>
          <w:rFonts w:ascii="Times New Roman" w:eastAsia="標楷體" w:hAnsi="標楷體" w:cs="Times New Roman" w:hint="eastAsia"/>
          <w:b/>
          <w:color w:val="FF0000"/>
          <w:sz w:val="16"/>
          <w:szCs w:val="16"/>
        </w:rPr>
        <w:t>會議時提供給家長參考</w:t>
      </w:r>
    </w:p>
    <w:p w:rsidR="009D2F08" w:rsidRDefault="009D2F08" w:rsidP="009D2F08">
      <w:pPr>
        <w:pStyle w:val="a3"/>
        <w:numPr>
          <w:ilvl w:val="0"/>
          <w:numId w:val="1"/>
        </w:numPr>
        <w:snapToGrid w:val="0"/>
        <w:spacing w:beforeLines="50" w:before="180" w:line="400" w:lineRule="atLeast"/>
        <w:ind w:leftChars="0" w:left="284" w:hanging="284"/>
        <w:rPr>
          <w:rFonts w:ascii="Times New Roman" w:eastAsia="標楷體" w:hAnsi="標楷體" w:cs="Times New Roman"/>
          <w:b/>
          <w:sz w:val="28"/>
          <w:szCs w:val="28"/>
          <w:shd w:val="pct15" w:color="auto" w:fill="FFFFFF"/>
        </w:rPr>
      </w:pPr>
      <w:r w:rsidRPr="004150DC">
        <w:rPr>
          <w:rFonts w:ascii="Times New Roman" w:eastAsia="標楷體" w:hAnsi="標楷體" w:cs="Times New Roman" w:hint="eastAsia"/>
          <w:b/>
          <w:sz w:val="28"/>
          <w:szCs w:val="28"/>
          <w:shd w:val="pct15" w:color="auto" w:fill="FFFFFF"/>
        </w:rPr>
        <w:t>績效評估與統計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0" w:left="0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F357E9">
        <w:rPr>
          <w:rFonts w:ascii="Times New Roman" w:eastAsia="標楷體" w:hAnsi="標楷體" w:cs="Times New Roman" w:hint="eastAsia"/>
          <w:sz w:val="28"/>
          <w:szCs w:val="28"/>
        </w:rPr>
        <w:t>每學</w:t>
      </w:r>
      <w:r>
        <w:rPr>
          <w:rFonts w:ascii="Times New Roman" w:eastAsia="標楷體" w:hAnsi="標楷體" w:cs="Times New Roman" w:hint="eastAsia"/>
          <w:sz w:val="28"/>
          <w:szCs w:val="28"/>
        </w:rPr>
        <w:t>年結束時，</w:t>
      </w:r>
      <w:r w:rsidR="00FF28B2">
        <w:rPr>
          <w:rFonts w:ascii="Times New Roman" w:eastAsia="標楷體" w:hAnsi="標楷體" w:cs="Times New Roman" w:hint="eastAsia"/>
          <w:sz w:val="28"/>
          <w:szCs w:val="28"/>
        </w:rPr>
        <w:t>本府</w:t>
      </w:r>
      <w:r>
        <w:rPr>
          <w:rFonts w:ascii="Times New Roman" w:eastAsia="標楷體" w:hAnsi="標楷體" w:cs="Times New Roman" w:hint="eastAsia"/>
          <w:sz w:val="28"/>
          <w:szCs w:val="28"/>
        </w:rPr>
        <w:t>將函知</w:t>
      </w:r>
      <w:r w:rsidR="00FF28B2">
        <w:rPr>
          <w:rFonts w:ascii="Times New Roman" w:eastAsia="標楷體" w:hAnsi="標楷體" w:cs="Times New Roman" w:hint="eastAsia"/>
          <w:sz w:val="28"/>
          <w:szCs w:val="28"/>
        </w:rPr>
        <w:t>申請單位</w:t>
      </w:r>
      <w:r>
        <w:rPr>
          <w:rFonts w:ascii="Times New Roman" w:eastAsia="標楷體" w:hAnsi="標楷體" w:cs="Times New Roman" w:hint="eastAsia"/>
          <w:sz w:val="28"/>
          <w:szCs w:val="28"/>
        </w:rPr>
        <w:t>進行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</w:rPr>
        <w:t>(</w:t>
      </w:r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行政</w:t>
      </w:r>
      <w:r>
        <w:rPr>
          <w:rFonts w:ascii="Times New Roman" w:eastAsia="標楷體" w:hAnsi="標楷體" w:cs="Times New Roman" w:hint="eastAsia"/>
          <w:b/>
          <w:color w:val="FF0000"/>
          <w:sz w:val="28"/>
          <w:szCs w:val="28"/>
        </w:rPr>
        <w:t>)</w:t>
      </w:r>
      <w:r w:rsidRPr="007B0AA4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及</w:t>
      </w:r>
      <w:r>
        <w:rPr>
          <w:rFonts w:ascii="Times New Roman" w:eastAsia="標楷體" w:hAnsi="標楷體" w:cs="Times New Roman" w:hint="eastAsia"/>
          <w:b/>
          <w:color w:val="FF0000"/>
          <w:sz w:val="28"/>
          <w:szCs w:val="28"/>
        </w:rPr>
        <w:t>(</w:t>
      </w:r>
      <w:proofErr w:type="gramStart"/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個</w:t>
      </w:r>
      <w:proofErr w:type="gramEnd"/>
      <w:r w:rsidRPr="007B0AA4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管導師</w:t>
      </w:r>
      <w:r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)</w:t>
      </w:r>
      <w:r>
        <w:rPr>
          <w:rFonts w:ascii="Times New Roman" w:eastAsia="標楷體" w:hAnsi="標楷體" w:cs="Times New Roman" w:hint="eastAsia"/>
          <w:sz w:val="28"/>
          <w:szCs w:val="28"/>
        </w:rPr>
        <w:t>專業服務人員績效評估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。兩類進入系統方式不同，分別說明如下：</w:t>
      </w:r>
    </w:p>
    <w:p w:rsidR="009D2F08" w:rsidRPr="007B0AA4" w:rsidRDefault="009D2F08" w:rsidP="009D2F08">
      <w:pPr>
        <w:pStyle w:val="a3"/>
        <w:numPr>
          <w:ilvl w:val="0"/>
          <w:numId w:val="2"/>
        </w:numPr>
        <w:snapToGrid w:val="0"/>
        <w:spacing w:beforeLines="30" w:before="108" w:line="400" w:lineRule="atLeast"/>
        <w:ind w:leftChars="0" w:left="709" w:hanging="349"/>
        <w:rPr>
          <w:rFonts w:ascii="Times New Roman" w:eastAsia="標楷體" w:hAnsi="標楷體" w:cs="Times New Roman"/>
          <w:b/>
          <w:sz w:val="28"/>
          <w:szCs w:val="28"/>
          <w:u w:val="single"/>
        </w:rPr>
      </w:pPr>
      <w:r w:rsidRPr="007B0AA4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績效評估</w:t>
      </w:r>
      <w:r w:rsidRPr="007B0AA4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(</w:t>
      </w:r>
      <w:r w:rsidRPr="007B0AA4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行政</w:t>
      </w:r>
      <w:r w:rsidRPr="007B0AA4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)</w:t>
      </w:r>
    </w:p>
    <w:p w:rsidR="009D2F08" w:rsidRDefault="00476BB1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color w:val="FF0000"/>
          <w:sz w:val="28"/>
          <w:szCs w:val="28"/>
        </w:rPr>
        <w:t>學校端</w:t>
      </w:r>
      <w:r w:rsidR="009D2F08" w:rsidRPr="001C29B6">
        <w:rPr>
          <w:rFonts w:ascii="Times New Roman" w:eastAsia="標楷體" w:hAnsi="標楷體" w:cs="Times New Roman" w:hint="eastAsia"/>
          <w:color w:val="FF0000"/>
          <w:sz w:val="28"/>
          <w:szCs w:val="28"/>
          <w:lang w:eastAsia="zh-HK"/>
        </w:rPr>
        <w:t>行政人員</w:t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填寫績效路徑，於目錄選單中即可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進行填報學期服務績效及內容，以利</w:t>
      </w:r>
      <w:r w:rsidR="00FF28B2">
        <w:rPr>
          <w:rFonts w:ascii="Times New Roman" w:eastAsia="標楷體" w:hAnsi="標楷體" w:cs="Times New Roman" w:hint="eastAsia"/>
          <w:sz w:val="28"/>
          <w:szCs w:val="28"/>
        </w:rPr>
        <w:t>本府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未來聘用專業人員之參考。因每位專業人員之服務內容、溝通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方式均有其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個別化，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因此校端實際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需填寫的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</w:rPr>
        <w:t>評估表份數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</w:rPr>
        <w:t>，視學校當學</w:t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年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所申請之專業人員類別及人數而定。</w:t>
      </w:r>
    </w:p>
    <w:p w:rsidR="00C06DF7" w:rsidRDefault="00C06DF7" w:rsidP="00C06DF7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C06DF7">
        <w:rPr>
          <w:rFonts w:ascii="Times New Roman" w:eastAsia="標楷體" w:hAnsi="標楷體" w:cs="Times New Roman" w:hint="eastAsia"/>
          <w:sz w:val="28"/>
          <w:szCs w:val="28"/>
        </w:rPr>
        <w:t>本縣服務係</w:t>
      </w:r>
      <w:proofErr w:type="gramStart"/>
      <w:r w:rsidRPr="00C06DF7">
        <w:rPr>
          <w:rFonts w:ascii="Times New Roman" w:eastAsia="標楷體" w:hAnsi="標楷體" w:cs="Times New Roman" w:hint="eastAsia"/>
          <w:sz w:val="28"/>
          <w:szCs w:val="28"/>
        </w:rPr>
        <w:t>採</w:t>
      </w:r>
      <w:proofErr w:type="gramEnd"/>
      <w:r w:rsidRPr="00C06DF7">
        <w:rPr>
          <w:rFonts w:ascii="Times New Roman" w:eastAsia="標楷體" w:hAnsi="標楷體" w:cs="Times New Roman" w:hint="eastAsia"/>
          <w:sz w:val="28"/>
          <w:szCs w:val="28"/>
        </w:rPr>
        <w:t>學年制，</w:t>
      </w:r>
      <w:proofErr w:type="gramStart"/>
      <w:r w:rsidRPr="00C06DF7">
        <w:rPr>
          <w:rFonts w:ascii="Times New Roman" w:eastAsia="標楷體" w:hAnsi="標楷體" w:cs="Times New Roman" w:hint="eastAsia"/>
          <w:sz w:val="28"/>
          <w:szCs w:val="28"/>
        </w:rPr>
        <w:t>若園所</w:t>
      </w:r>
      <w:proofErr w:type="gramEnd"/>
      <w:r w:rsidRPr="00C06DF7">
        <w:rPr>
          <w:rFonts w:ascii="Times New Roman" w:eastAsia="標楷體" w:hAnsi="標楷體" w:cs="Times New Roman" w:hint="eastAsia"/>
          <w:sz w:val="28"/>
          <w:szCs w:val="28"/>
        </w:rPr>
        <w:t>僅第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1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學期有學生申請，第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2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學期無新增申請，該績效</w:t>
      </w:r>
      <w:proofErr w:type="gramStart"/>
      <w:r w:rsidRPr="00C06DF7">
        <w:rPr>
          <w:rFonts w:ascii="Times New Roman" w:eastAsia="標楷體" w:hAnsi="標楷體" w:cs="Times New Roman" w:hint="eastAsia"/>
          <w:sz w:val="28"/>
          <w:szCs w:val="28"/>
        </w:rPr>
        <w:t>評核僅會</w:t>
      </w:r>
      <w:proofErr w:type="gramEnd"/>
      <w:r w:rsidRPr="00C06DF7">
        <w:rPr>
          <w:rFonts w:ascii="Times New Roman" w:eastAsia="標楷體" w:hAnsi="標楷體" w:cs="Times New Roman" w:hint="eastAsia"/>
          <w:sz w:val="28"/>
          <w:szCs w:val="28"/>
        </w:rPr>
        <w:t>出現在第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1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學期，第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2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學期則會出現</w:t>
      </w:r>
      <w:r w:rsidR="00BB3D90">
        <w:rPr>
          <w:rFonts w:ascii="Times New Roman" w:eastAsia="標楷體" w:hAnsi="標楷體" w:cs="Times New Roman" w:hint="eastAsia"/>
          <w:sz w:val="28"/>
          <w:szCs w:val="28"/>
        </w:rPr>
        <w:t>「</w:t>
      </w:r>
      <w:r>
        <w:rPr>
          <w:rFonts w:ascii="Times New Roman" w:eastAsia="標楷體" w:hAnsi="標楷體" w:cs="Times New Roman" w:hint="eastAsia"/>
          <w:sz w:val="28"/>
          <w:szCs w:val="28"/>
        </w:rPr>
        <w:t>該項目無專業人員</w:t>
      </w:r>
      <w:r w:rsidR="00BB3D90">
        <w:rPr>
          <w:rFonts w:ascii="Times New Roman" w:eastAsia="標楷體" w:hAnsi="標楷體" w:cs="Times New Roman" w:hint="eastAsia"/>
          <w:sz w:val="28"/>
          <w:szCs w:val="28"/>
        </w:rPr>
        <w:t>」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。園所僅填寫第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1</w:t>
      </w:r>
      <w:r w:rsidRPr="00C06DF7">
        <w:rPr>
          <w:rFonts w:ascii="Times New Roman" w:eastAsia="標楷體" w:hAnsi="標楷體" w:cs="Times New Roman" w:hint="eastAsia"/>
          <w:sz w:val="28"/>
          <w:szCs w:val="28"/>
        </w:rPr>
        <w:t>學期績效評核即可。</w:t>
      </w:r>
    </w:p>
    <w:p w:rsidR="00C06DF7" w:rsidRPr="00BB3D90" w:rsidRDefault="00BB3D90" w:rsidP="00BB3D90">
      <w:pPr>
        <w:snapToGrid w:val="0"/>
        <w:spacing w:beforeLines="30" w:before="108" w:line="400" w:lineRule="atLeast"/>
        <w:rPr>
          <w:rFonts w:ascii="Times New Roman" w:eastAsia="標楷體" w:hAnsi="標楷體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7EF5A7" wp14:editId="69A30565">
            <wp:extent cx="3003968" cy="1044494"/>
            <wp:effectExtent l="0" t="0" r="6350" b="381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215" cy="104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sz w:val="28"/>
          <w:szCs w:val="28"/>
        </w:rPr>
        <w:t xml:space="preserve">  </w:t>
      </w:r>
      <w:r w:rsidR="00C52DAA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>
            <wp:extent cx="3124515" cy="1112449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834" cy="111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08" w:rsidRDefault="009D2F08" w:rsidP="001F436A">
      <w:pPr>
        <w:pStyle w:val="a3"/>
        <w:snapToGrid w:val="0"/>
        <w:spacing w:beforeLines="50" w:before="180" w:line="400" w:lineRule="atLeast"/>
        <w:ind w:leftChars="0" w:left="0"/>
        <w:jc w:val="center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2BC619C5" wp14:editId="69D75442">
            <wp:simplePos x="0" y="0"/>
            <wp:positionH relativeFrom="column">
              <wp:posOffset>3162622</wp:posOffset>
            </wp:positionH>
            <wp:positionV relativeFrom="paragraph">
              <wp:posOffset>258883</wp:posOffset>
            </wp:positionV>
            <wp:extent cx="1135604" cy="135228"/>
            <wp:effectExtent l="19050" t="0" r="7396" b="0"/>
            <wp:wrapNone/>
            <wp:docPr id="340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604" cy="135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/>
          <w:noProof/>
          <w:sz w:val="28"/>
          <w:szCs w:val="28"/>
        </w:rPr>
        <w:drawing>
          <wp:inline distT="0" distB="0" distL="0" distR="0" wp14:anchorId="04C862F0" wp14:editId="16884770">
            <wp:extent cx="5330332" cy="2996029"/>
            <wp:effectExtent l="0" t="0" r="3810" b="0"/>
            <wp:docPr id="339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235" cy="2997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進行績效填報時，如有較多之質性內容（文字）欲給予回饋，建議可先下載空白表件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1E87464F" wp14:editId="46A0FA6C">
            <wp:extent cx="1468192" cy="173657"/>
            <wp:effectExtent l="19050" t="0" r="0" b="0"/>
            <wp:docPr id="341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637" cy="17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sz w:val="28"/>
          <w:szCs w:val="28"/>
        </w:rPr>
        <w:t>先行編輯存檔，最後再開啟網路頁面複製、貼上即可，以免因網頁開啟太久容易造成系統登出，造成最後填完無法順利存檔之憾事。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但</w:t>
      </w:r>
      <w:r w:rsidRPr="00567897">
        <w:rPr>
          <w:rFonts w:ascii="Times New Roman" w:eastAsia="標楷體" w:hAnsi="標楷體" w:cs="Times New Roman" w:hint="eastAsia"/>
          <w:color w:val="000000" w:themeColor="text1"/>
          <w:sz w:val="28"/>
          <w:szCs w:val="28"/>
          <w:lang w:eastAsia="zh-HK"/>
        </w:rPr>
        <w:t>績效評估填寫完後</w:t>
      </w:r>
      <w:r w:rsidRPr="00567897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不需列印紙本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</w:t>
      </w:r>
      <w:r w:rsidR="00FF28B2">
        <w:rPr>
          <w:rFonts w:ascii="Times New Roman" w:eastAsia="標楷體" w:hAnsi="標楷體" w:cs="Times New Roman" w:hint="eastAsia"/>
          <w:sz w:val="28"/>
          <w:szCs w:val="28"/>
        </w:rPr>
        <w:t>本府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將逕自上線檢核結果。</w:t>
      </w:r>
    </w:p>
    <w:p w:rsidR="009D2F08" w:rsidRPr="000C79E5" w:rsidRDefault="009D2F08" w:rsidP="009D2F08">
      <w:pPr>
        <w:pStyle w:val="a3"/>
        <w:numPr>
          <w:ilvl w:val="0"/>
          <w:numId w:val="2"/>
        </w:numPr>
        <w:snapToGrid w:val="0"/>
        <w:spacing w:beforeLines="30" w:before="108" w:line="400" w:lineRule="atLeast"/>
        <w:ind w:leftChars="0" w:left="709" w:hanging="349"/>
        <w:rPr>
          <w:rFonts w:ascii="Times New Roman" w:eastAsia="標楷體" w:hAnsi="標楷體" w:cs="Times New Roman"/>
          <w:b/>
          <w:sz w:val="28"/>
          <w:szCs w:val="28"/>
          <w:u w:val="single"/>
        </w:rPr>
      </w:pPr>
      <w:r w:rsidRPr="000C79E5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績效評估</w:t>
      </w:r>
      <w:r w:rsidRPr="000C79E5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(</w:t>
      </w:r>
      <w:proofErr w:type="gramStart"/>
      <w:r w:rsidRPr="000C79E5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個</w:t>
      </w:r>
      <w:proofErr w:type="gramEnd"/>
      <w:r w:rsidRPr="000C79E5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管教師</w:t>
      </w:r>
      <w:r w:rsidRPr="000C79E5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)</w:t>
      </w:r>
    </w:p>
    <w:p w:rsidR="009D2F08" w:rsidRDefault="001F436A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536CA58F" wp14:editId="0A1842E8">
            <wp:simplePos x="0" y="0"/>
            <wp:positionH relativeFrom="column">
              <wp:posOffset>3639820</wp:posOffset>
            </wp:positionH>
            <wp:positionV relativeFrom="paragraph">
              <wp:posOffset>117475</wp:posOffset>
            </wp:positionV>
            <wp:extent cx="2733675" cy="1442085"/>
            <wp:effectExtent l="0" t="0" r="9525" b="5715"/>
            <wp:wrapSquare wrapText="bothSides"/>
            <wp:docPr id="369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44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與專業團隊治療師合作最密切者，當屬學生之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個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管教師</w:t>
      </w:r>
      <w:r w:rsidR="009D2F08">
        <w:rPr>
          <w:rFonts w:ascii="Times New Roman" w:eastAsia="標楷體" w:hAnsi="標楷體" w:cs="Times New Roman" w:hint="eastAsia"/>
          <w:sz w:val="28"/>
          <w:szCs w:val="28"/>
        </w:rPr>
        <w:t>，</w:t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因此，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個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管教師的對於專業團隊服務之績效意見及回饋更顯重要。</w:t>
      </w:r>
    </w:p>
    <w:p w:rsidR="009D2F08" w:rsidRDefault="001F436A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4A04F37B" wp14:editId="3AFD8E79">
            <wp:simplePos x="0" y="0"/>
            <wp:positionH relativeFrom="column">
              <wp:posOffset>3034665</wp:posOffset>
            </wp:positionH>
            <wp:positionV relativeFrom="paragraph">
              <wp:posOffset>629920</wp:posOffset>
            </wp:positionV>
            <wp:extent cx="3418840" cy="2549525"/>
            <wp:effectExtent l="0" t="0" r="0" b="3175"/>
            <wp:wrapSquare wrapText="bothSides"/>
            <wp:docPr id="373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54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由於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個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管教師無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學校</w:t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端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權限帳密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，因此，需由</w:t>
      </w:r>
      <w:r w:rsidR="001C29B6">
        <w:rPr>
          <w:rFonts w:ascii="Times New Roman" w:eastAsia="標楷體" w:hAnsi="標楷體" w:cs="Times New Roman" w:hint="eastAsia"/>
          <w:sz w:val="28"/>
          <w:szCs w:val="28"/>
        </w:rPr>
        <w:t>幼兒園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於特通網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帳號管理中新增設定個管教師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之帳密權限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。若查詢帳號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後無個管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導師</w:t>
      </w:r>
      <w:proofErr w:type="gramStart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權限帳密</w:t>
      </w:r>
      <w:proofErr w:type="gramEnd"/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，得直接</w:t>
      </w:r>
      <w:r w:rsidR="009D2F08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610A4D62" wp14:editId="634786A2">
            <wp:extent cx="454290" cy="144000"/>
            <wp:effectExtent l="19050" t="0" r="2910" b="0"/>
            <wp:docPr id="370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90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2F08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，再將帳密告知填報個管教師即可。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proofErr w:type="gramStart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個</w:t>
      </w:r>
      <w:proofErr w:type="gramEnd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管教師使用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學校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端設定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之帳密登入</w:t>
      </w:r>
      <w:proofErr w:type="gramEnd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後，可看到目錄選單有兩項功能，分別為：「專業服務作業」與「老師填寫績效評估」。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「專業服務作業」操作功能及步驟與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學校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端「申請專業服務」相同。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lastRenderedPageBreak/>
        <w:t>「老師填寫績效評估」操作功能及步驟則與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學校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端「行政績效評估」相同。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567897">
        <w:rPr>
          <w:rFonts w:ascii="Times New Roman" w:eastAsia="標楷體" w:hAnsi="標楷體" w:cs="Times New Roman" w:hint="eastAsia"/>
          <w:color w:val="000000" w:themeColor="text1"/>
          <w:sz w:val="28"/>
          <w:szCs w:val="28"/>
          <w:lang w:eastAsia="zh-HK"/>
        </w:rPr>
        <w:t>績效評估填寫完後</w:t>
      </w:r>
      <w:r w:rsidRPr="00567897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不需列印紙本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</w:t>
      </w:r>
      <w:r w:rsidR="001C29B6">
        <w:rPr>
          <w:rFonts w:ascii="Times New Roman" w:eastAsia="標楷體" w:hAnsi="標楷體" w:cs="Times New Roman" w:hint="eastAsia"/>
          <w:sz w:val="28"/>
          <w:szCs w:val="28"/>
        </w:rPr>
        <w:t>本府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將逕自上線檢核結果。</w:t>
      </w:r>
    </w:p>
    <w:p w:rsidR="009D2F08" w:rsidRPr="00E931A8" w:rsidRDefault="009D2F08" w:rsidP="009D2F08">
      <w:pPr>
        <w:pStyle w:val="a3"/>
        <w:numPr>
          <w:ilvl w:val="0"/>
          <w:numId w:val="2"/>
        </w:numPr>
        <w:snapToGrid w:val="0"/>
        <w:spacing w:beforeLines="30" w:before="108" w:line="400" w:lineRule="atLeast"/>
        <w:ind w:leftChars="0" w:left="709" w:hanging="349"/>
        <w:rPr>
          <w:rFonts w:ascii="Times New Roman" w:eastAsia="標楷體" w:hAnsi="標楷體" w:cs="Times New Roman"/>
          <w:b/>
          <w:sz w:val="28"/>
          <w:szCs w:val="28"/>
          <w:u w:val="single"/>
        </w:rPr>
      </w:pPr>
      <w:r w:rsidRPr="00E931A8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查閱核定服務時數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目前本縣不使用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,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請以縣府核定公文為依據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)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提供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學校端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檢視過往學年度專業團隊核定時數。</w:t>
      </w:r>
    </w:p>
    <w:p w:rsidR="009D2F08" w:rsidRDefault="009D2F08" w:rsidP="001F436A">
      <w:pPr>
        <w:pStyle w:val="a3"/>
        <w:snapToGrid w:val="0"/>
        <w:spacing w:beforeLines="30" w:before="108" w:line="400" w:lineRule="atLeast"/>
        <w:ind w:leftChars="100" w:left="240" w:firstLineChars="200" w:firstLine="560"/>
        <w:jc w:val="center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inline distT="0" distB="0" distL="0" distR="0" wp14:anchorId="7BF67937" wp14:editId="39951B48">
            <wp:extent cx="5318813" cy="2176529"/>
            <wp:effectExtent l="19050" t="19050" r="15240" b="14605"/>
            <wp:docPr id="374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563" cy="217642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F08" w:rsidRPr="00AF2B31" w:rsidRDefault="009D2F08" w:rsidP="009D2F08">
      <w:pPr>
        <w:pStyle w:val="a3"/>
        <w:numPr>
          <w:ilvl w:val="0"/>
          <w:numId w:val="2"/>
        </w:numPr>
        <w:snapToGrid w:val="0"/>
        <w:spacing w:beforeLines="30" w:before="108" w:line="400" w:lineRule="atLeast"/>
        <w:ind w:leftChars="0" w:left="709" w:hanging="349"/>
        <w:rPr>
          <w:rFonts w:ascii="Times New Roman" w:eastAsia="標楷體" w:hAnsi="標楷體" w:cs="Times New Roman"/>
          <w:b/>
          <w:sz w:val="28"/>
          <w:szCs w:val="28"/>
          <w:u w:val="single"/>
          <w:lang w:eastAsia="zh-HK"/>
        </w:rPr>
      </w:pPr>
      <w:proofErr w:type="gramStart"/>
      <w:r w:rsidRPr="00AF2B31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本校專團服務</w:t>
      </w:r>
      <w:proofErr w:type="gramEnd"/>
      <w:r w:rsidRPr="00AF2B31">
        <w:rPr>
          <w:rFonts w:ascii="Times New Roman" w:eastAsia="標楷體" w:hAnsi="標楷體" w:cs="Times New Roman" w:hint="eastAsia"/>
          <w:b/>
          <w:sz w:val="28"/>
          <w:szCs w:val="28"/>
          <w:u w:val="single"/>
          <w:lang w:eastAsia="zh-HK"/>
        </w:rPr>
        <w:t>統計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目前本縣不使用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,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請以縣府核定公文為依據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)</w:t>
      </w:r>
    </w:p>
    <w:p w:rsidR="009D2F08" w:rsidRDefault="009D2F08" w:rsidP="009D2F08">
      <w:pPr>
        <w:pStyle w:val="a3"/>
        <w:snapToGrid w:val="0"/>
        <w:spacing w:beforeLines="30" w:before="108" w:line="400" w:lineRule="atLeast"/>
        <w:ind w:leftChars="0" w:left="709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可查詢所選擇學年度專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業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團</w:t>
      </w:r>
      <w:r w:rsidR="00476BB1">
        <w:rPr>
          <w:rFonts w:ascii="Times New Roman" w:eastAsia="標楷體" w:hAnsi="標楷體" w:cs="Times New Roman" w:hint="eastAsia"/>
          <w:sz w:val="28"/>
          <w:szCs w:val="28"/>
        </w:rPr>
        <w:t>隊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服務類別及人數。</w:t>
      </w:r>
    </w:p>
    <w:p w:rsidR="009D2F08" w:rsidRPr="00E931A8" w:rsidRDefault="009D2F08" w:rsidP="001F436A">
      <w:pPr>
        <w:pStyle w:val="a3"/>
        <w:snapToGrid w:val="0"/>
        <w:spacing w:beforeLines="30" w:before="108" w:line="400" w:lineRule="atLeast"/>
        <w:ind w:leftChars="0" w:left="709"/>
        <w:jc w:val="center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inline distT="0" distB="0" distL="0" distR="0" wp14:anchorId="3F977C5D" wp14:editId="318AC691">
            <wp:extent cx="5741438" cy="1899634"/>
            <wp:effectExtent l="19050" t="19050" r="12065" b="24765"/>
            <wp:docPr id="322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362" cy="190357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8EC" w:rsidRPr="001F436A" w:rsidRDefault="009D2F08" w:rsidP="00B438EC">
      <w:pPr>
        <w:jc w:val="center"/>
        <w:rPr>
          <w:rFonts w:ascii="華康古印體" w:eastAsia="華康古印體"/>
          <w:b/>
          <w:sz w:val="52"/>
          <w:szCs w:val="52"/>
          <w:shd w:val="pct15" w:color="auto" w:fill="FFFFFF"/>
        </w:rPr>
      </w:pPr>
      <w:r>
        <w:rPr>
          <w:rFonts w:ascii="Calibri" w:eastAsia="華康行楷體W5" w:hAnsi="Calibri"/>
          <w:noProof/>
          <w:sz w:val="36"/>
          <w:szCs w:val="36"/>
        </w:rPr>
        <w:br w:type="page"/>
      </w:r>
      <w:r w:rsidR="00B438EC" w:rsidRPr="001F436A"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lastRenderedPageBreak/>
        <w:t>專業團隊服務申請注意事項</w:t>
      </w:r>
      <w:r w:rsidR="00D8516F"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t xml:space="preserve"> </w:t>
      </w:r>
      <w:r w:rsidR="00A30E27">
        <w:rPr>
          <w:rFonts w:ascii="標楷體" w:eastAsia="標楷體" w:hAnsi="標楷體" w:hint="eastAsia"/>
        </w:rPr>
        <w:t xml:space="preserve"> </w:t>
      </w:r>
      <w:proofErr w:type="gramStart"/>
      <w:r w:rsidR="00A30E27">
        <w:rPr>
          <w:rFonts w:ascii="標楷體" w:eastAsia="標楷體" w:hAnsi="標楷體" w:hint="eastAsia"/>
        </w:rPr>
        <w:t>﹝</w:t>
      </w:r>
      <w:proofErr w:type="gramEnd"/>
      <w:r w:rsidR="00A30E27">
        <w:rPr>
          <w:rFonts w:ascii="標楷體" w:eastAsia="標楷體" w:hAnsi="標楷體" w:hint="eastAsia"/>
        </w:rPr>
        <w:t>學</w:t>
      </w:r>
      <w:r w:rsidR="00D8516F" w:rsidRPr="00D8516F">
        <w:rPr>
          <w:rFonts w:ascii="標楷體" w:eastAsia="標楷體" w:hAnsi="標楷體" w:hint="eastAsia"/>
        </w:rPr>
        <w:t>校系統</w:t>
      </w:r>
      <w:proofErr w:type="gramStart"/>
      <w:r w:rsidR="00A30E27">
        <w:rPr>
          <w:rFonts w:ascii="標楷體" w:eastAsia="標楷體" w:hAnsi="標楷體" w:hint="eastAsia"/>
        </w:rPr>
        <w:t>﹞</w:t>
      </w:r>
      <w:proofErr w:type="gramEnd"/>
    </w:p>
    <w:p w:rsidR="000D5001" w:rsidRDefault="007740A2" w:rsidP="000D5001">
      <w:pPr>
        <w:pStyle w:val="Web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</w:rPr>
        <w:t xml:space="preserve">    </w:t>
      </w:r>
      <w:r w:rsidR="000D5001">
        <w:rPr>
          <w:rFonts w:ascii="標楷體" w:eastAsia="標楷體" w:hAnsi="標楷體" w:hint="eastAsia"/>
          <w:sz w:val="20"/>
          <w:szCs w:val="20"/>
        </w:rPr>
        <w:t>本縣專業團隊的工作模式，以專業間充分的合作和以</w:t>
      </w:r>
      <w:r w:rsidR="000D5001">
        <w:rPr>
          <w:rFonts w:ascii="標楷體" w:eastAsia="標楷體" w:hAnsi="標楷體" w:hint="eastAsia"/>
          <w:b/>
          <w:bCs/>
          <w:sz w:val="20"/>
          <w:szCs w:val="20"/>
          <w:u w:val="single"/>
        </w:rPr>
        <w:t>教師</w:t>
      </w:r>
      <w:r w:rsidR="000D5001">
        <w:rPr>
          <w:rFonts w:ascii="標楷體" w:eastAsia="標楷體" w:hAnsi="標楷體" w:hint="eastAsia"/>
          <w:sz w:val="20"/>
          <w:szCs w:val="20"/>
        </w:rPr>
        <w:t>為主運作團隊，到宅/校/園提供學生相關專業討論與示範融入教學活動及諮詢等</w:t>
      </w:r>
      <w:r w:rsidR="000D5001">
        <w:rPr>
          <w:rFonts w:ascii="標楷體" w:eastAsia="標楷體" w:hAnsi="標楷體" w:hint="eastAsia"/>
          <w:b/>
          <w:bCs/>
          <w:sz w:val="20"/>
          <w:szCs w:val="20"/>
          <w:u w:val="single"/>
        </w:rPr>
        <w:t>間接服務</w:t>
      </w:r>
      <w:r w:rsidR="000D5001">
        <w:rPr>
          <w:rFonts w:ascii="標楷體" w:eastAsia="標楷體" w:hAnsi="標楷體" w:hint="eastAsia"/>
          <w:b/>
          <w:bCs/>
          <w:sz w:val="20"/>
          <w:szCs w:val="20"/>
        </w:rPr>
        <w:t>，</w:t>
      </w:r>
      <w:r w:rsidR="000D5001">
        <w:rPr>
          <w:rFonts w:ascii="標楷體" w:eastAsia="標楷體" w:hAnsi="標楷體" w:hint="eastAsia"/>
          <w:sz w:val="20"/>
          <w:szCs w:val="20"/>
        </w:rPr>
        <w:t>配合全縣特殊教育各巡迴班教師合作服務，</w:t>
      </w:r>
      <w:r w:rsidR="000D5001">
        <w:rPr>
          <w:rFonts w:ascii="標楷體" w:eastAsia="標楷體" w:hAnsi="標楷體" w:hint="eastAsia"/>
          <w:sz w:val="20"/>
          <w:szCs w:val="20"/>
          <w:u w:val="single"/>
        </w:rPr>
        <w:t>專業人力包括專、兼任物理、職能、語言、聽力治療師</w:t>
      </w:r>
      <w:r w:rsidR="000D5001">
        <w:rPr>
          <w:rFonts w:ascii="標楷體" w:eastAsia="標楷體" w:hAnsi="標楷體" w:hint="eastAsia"/>
          <w:sz w:val="20"/>
          <w:szCs w:val="20"/>
        </w:rPr>
        <w:t>。本團隊有別於早療及醫療單位，不以治療及直接服務為主，我們希望透過與</w:t>
      </w:r>
      <w:r w:rsidR="000D5001">
        <w:rPr>
          <w:rFonts w:ascii="標楷體" w:eastAsia="標楷體" w:hAnsi="標楷體" w:hint="eastAsia"/>
          <w:sz w:val="20"/>
          <w:szCs w:val="20"/>
          <w:u w:val="single"/>
        </w:rPr>
        <w:t>特教老師</w:t>
      </w:r>
      <w:r w:rsidR="000D5001">
        <w:rPr>
          <w:rFonts w:ascii="標楷體" w:eastAsia="標楷體" w:hAnsi="標楷體" w:hint="eastAsia"/>
          <w:sz w:val="20"/>
          <w:szCs w:val="20"/>
        </w:rPr>
        <w:t>的合作，能將策略融入平時生活及學習活動中。</w:t>
      </w:r>
    </w:p>
    <w:p w:rsidR="005B7EDD" w:rsidRPr="005B7EDD" w:rsidRDefault="005B7EDD" w:rsidP="005B7EDD">
      <w:pPr>
        <w:rPr>
          <w:rFonts w:ascii="標楷體" w:eastAsia="標楷體" w:hAnsi="標楷體" w:cs="Times New Roman"/>
          <w:sz w:val="28"/>
          <w:szCs w:val="28"/>
        </w:rPr>
      </w:pPr>
    </w:p>
    <w:p w:rsidR="005B7EDD" w:rsidRPr="005B7EDD" w:rsidRDefault="00D8516F" w:rsidP="00D8516F">
      <w:pPr>
        <w:tabs>
          <w:tab w:val="num" w:pos="720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5B7EDD" w:rsidRPr="005B7EDD">
        <w:rPr>
          <w:rFonts w:ascii="標楷體" w:eastAsia="標楷體" w:hAnsi="標楷體" w:hint="eastAsia"/>
        </w:rPr>
        <w:t>【集中式特教班】</w:t>
      </w:r>
    </w:p>
    <w:p w:rsidR="005B7EDD" w:rsidRPr="005B7EDD" w:rsidRDefault="005B7EDD" w:rsidP="005B7EDD">
      <w:pPr>
        <w:numPr>
          <w:ilvl w:val="0"/>
          <w:numId w:val="5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所需文件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:</w:t>
      </w:r>
    </w:p>
    <w:p w:rsidR="005B7EDD" w:rsidRPr="005B7EDD" w:rsidRDefault="005B7EDD" w:rsidP="005B7EDD">
      <w:pPr>
        <w:numPr>
          <w:ilvl w:val="0"/>
          <w:numId w:val="6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特教通報網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需求學生</w:t>
      </w:r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申請表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及</w:t>
      </w:r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轉</w:t>
      </w:r>
      <w:proofErr w:type="gramStart"/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介</w:t>
      </w:r>
      <w:proofErr w:type="gramEnd"/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表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不必列印彙送。凡於第一學期已核定之學生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，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第二學期無需再重複提報</w:t>
      </w:r>
    </w:p>
    <w:p w:rsidR="005B7EDD" w:rsidRPr="005B7EDD" w:rsidRDefault="005B7EDD" w:rsidP="005B7EDD">
      <w:pPr>
        <w:numPr>
          <w:ilvl w:val="0"/>
          <w:numId w:val="6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申請書面資料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以每班為單位填寫本學期</w:t>
      </w:r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需求評估表、本學期</w:t>
      </w:r>
      <w:proofErr w:type="gramStart"/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彙整表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。第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2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學期彙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整表需統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整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含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1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學期已核定服務學生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持續服務或結案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、第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2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學期新增需求學生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。</w:t>
      </w:r>
    </w:p>
    <w:p w:rsidR="005B7EDD" w:rsidRPr="005B7EDD" w:rsidRDefault="005B7EDD" w:rsidP="005B7EDD">
      <w:pPr>
        <w:kinsoku w:val="0"/>
        <w:adjustRightInd w:val="0"/>
        <w:snapToGrid w:val="0"/>
        <w:ind w:left="2160"/>
        <w:jc w:val="both"/>
        <w:rPr>
          <w:rFonts w:ascii="新細明體" w:eastAsia="標楷體" w:hAnsi="新細明體" w:cs="Times New Roman"/>
          <w:sz w:val="32"/>
          <w:szCs w:val="20"/>
        </w:rPr>
      </w:pP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 xml:space="preserve">     2.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原則：</w:t>
      </w:r>
    </w:p>
    <w:p w:rsidR="005B7EDD" w:rsidRPr="005B7EDD" w:rsidRDefault="005B7EDD" w:rsidP="005B7EDD">
      <w:pPr>
        <w:numPr>
          <w:ilvl w:val="0"/>
          <w:numId w:val="7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班上每位</w:t>
      </w:r>
      <w:proofErr w:type="gramStart"/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學生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均需申請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並以</w:t>
      </w:r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班級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為單位。</w:t>
      </w:r>
    </w:p>
    <w:p w:rsidR="005B7EDD" w:rsidRPr="005B7EDD" w:rsidRDefault="005B7EDD" w:rsidP="005B7EDD">
      <w:pPr>
        <w:numPr>
          <w:ilvl w:val="0"/>
          <w:numId w:val="7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每次提供至多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三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類別專業服務且共同出席。服務頻率每學期至少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3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次，包含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觀察評估、示範、討論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。</w:t>
      </w:r>
    </w:p>
    <w:p w:rsidR="005B7EDD" w:rsidRPr="005B7EDD" w:rsidRDefault="005B7EDD" w:rsidP="005B7EDD">
      <w:pPr>
        <w:numPr>
          <w:ilvl w:val="0"/>
          <w:numId w:val="7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本學年核定服務學生將提供服務至本學年結束。新生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新增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學生建議於第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2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學期提報申請。</w:t>
      </w:r>
    </w:p>
    <w:p w:rsidR="005B7EDD" w:rsidRPr="005B7EDD" w:rsidRDefault="005B7EDD" w:rsidP="005B7EDD">
      <w:pPr>
        <w:numPr>
          <w:ilvl w:val="0"/>
          <w:numId w:val="3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【普通班、資源班】</w:t>
      </w:r>
    </w:p>
    <w:p w:rsidR="005B7EDD" w:rsidRPr="005B7EDD" w:rsidRDefault="005B7EDD" w:rsidP="005B7EDD">
      <w:pPr>
        <w:numPr>
          <w:ilvl w:val="0"/>
          <w:numId w:val="8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所需文件：</w:t>
      </w:r>
    </w:p>
    <w:p w:rsidR="005B7EDD" w:rsidRPr="005B7EDD" w:rsidRDefault="005B7EDD" w:rsidP="005B7EDD">
      <w:pPr>
        <w:numPr>
          <w:ilvl w:val="0"/>
          <w:numId w:val="10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特教通報網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需求學生申請表及轉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介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表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不必列印彙送。凡於第一學期已核定之學生，第二學期無需再重複提報。</w:t>
      </w:r>
    </w:p>
    <w:p w:rsidR="005B7EDD" w:rsidRPr="005B7EDD" w:rsidRDefault="005B7EDD" w:rsidP="005B7EDD">
      <w:pPr>
        <w:numPr>
          <w:ilvl w:val="0"/>
          <w:numId w:val="10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申請書面資料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需求學生</w:t>
      </w:r>
      <w:proofErr w:type="gramStart"/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彙整表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及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需求學生</w:t>
      </w:r>
      <w:r w:rsidRPr="005B7EDD">
        <w:rPr>
          <w:rFonts w:ascii="新細明體" w:eastAsia="標楷體" w:hAnsi="新細明體" w:cs="Times New Roman" w:hint="eastAsia"/>
          <w:color w:val="FF0000"/>
          <w:sz w:val="32"/>
          <w:szCs w:val="20"/>
        </w:rPr>
        <w:t>需求評估表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。第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2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學期彙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整表需統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整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含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1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學期已核定服務學生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持續服務或結案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、第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2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學期新增需求學生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。</w:t>
      </w:r>
    </w:p>
    <w:p w:rsidR="005B7EDD" w:rsidRPr="005B7EDD" w:rsidRDefault="005B7EDD" w:rsidP="005B7EDD">
      <w:pPr>
        <w:numPr>
          <w:ilvl w:val="0"/>
          <w:numId w:val="8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原則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 xml:space="preserve">: </w:t>
      </w:r>
    </w:p>
    <w:p w:rsidR="005B7EDD" w:rsidRPr="005B7EDD" w:rsidRDefault="005B7EDD" w:rsidP="005B7EDD">
      <w:pPr>
        <w:numPr>
          <w:ilvl w:val="0"/>
          <w:numId w:val="9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以個別學生申請。</w:t>
      </w:r>
    </w:p>
    <w:p w:rsidR="005B7EDD" w:rsidRPr="005B7EDD" w:rsidRDefault="005B7EDD" w:rsidP="005B7EDD">
      <w:pPr>
        <w:numPr>
          <w:ilvl w:val="0"/>
          <w:numId w:val="9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每位學生提供一類專業服務為原則。服務頻率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/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時數將以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個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管教師建議為參考，服務內容包含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觀察評估、示範、討論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。</w:t>
      </w:r>
    </w:p>
    <w:p w:rsidR="005B7EDD" w:rsidRPr="005B7EDD" w:rsidRDefault="005B7EDD" w:rsidP="005B7EDD">
      <w:pPr>
        <w:numPr>
          <w:ilvl w:val="0"/>
          <w:numId w:val="9"/>
        </w:numPr>
        <w:kinsoku w:val="0"/>
        <w:adjustRightInd w:val="0"/>
        <w:snapToGrid w:val="0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本學年核定服務學生將提供服務至本學年結束。新生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新增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學生建議於第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2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學期提報申請。</w:t>
      </w: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新細明體" w:eastAsia="標楷體" w:hAnsi="新細明體" w:cs="Times New Roman"/>
          <w:sz w:val="32"/>
          <w:szCs w:val="20"/>
        </w:rPr>
      </w:pP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三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、注意事項</w:t>
      </w: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1.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ab/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在家教育學生</w:t>
      </w:r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及</w:t>
      </w:r>
      <w:r w:rsidR="006E1B6C" w:rsidRPr="005B7EDD">
        <w:rPr>
          <w:rFonts w:ascii="新細明體" w:eastAsia="標楷體" w:hAnsi="新細明體" w:cs="Times New Roman" w:hint="eastAsia"/>
          <w:sz w:val="32"/>
          <w:szCs w:val="20"/>
        </w:rPr>
        <w:t>聽語</w:t>
      </w:r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障學生，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將由</w:t>
      </w:r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該生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巡迴教師負責</w:t>
      </w:r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評估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，</w:t>
      </w:r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學生設籍學校負責依評估結果</w:t>
      </w:r>
      <w:proofErr w:type="gramStart"/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制特通</w:t>
      </w:r>
      <w:proofErr w:type="gramEnd"/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網提出申請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。</w:t>
      </w: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2.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ab/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本縣公私立及國小附設幼兒園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，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均為本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府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不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分類學前特教巡迴輔導服務對象，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均需由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該類巡迴老師提出評估資料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(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除了大成國小附設幼兒園、大成及靜修學前集中式特教班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)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，非本次提報對象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，園所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請勿自行申請。</w:t>
      </w: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3.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ab/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障礙類別為聽語障之學生配戴助聽器或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FM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，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若須聽力師提供聽能管理服務，凡未接受本縣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不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分類學前特教巡迴服務及聽語巡迴輔導班服務，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均能提出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申請。</w:t>
      </w: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標楷體" w:eastAsia="標楷體" w:hAnsi="標楷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sz w:val="32"/>
          <w:szCs w:val="20"/>
        </w:rPr>
        <w:t>4.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ab/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需求評估表填報內容請務必列入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學年末本縣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專業團隊績效檢核內容，若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上述兩表內容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不符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，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本府另將安排到校訪視</w:t>
      </w:r>
      <w:r w:rsidRPr="005B7EDD">
        <w:rPr>
          <w:rFonts w:ascii="標楷體" w:eastAsia="標楷體" w:hAnsi="標楷體" w:cs="Times New Roman" w:hint="eastAsia"/>
          <w:sz w:val="32"/>
          <w:szCs w:val="20"/>
        </w:rPr>
        <w:t>。</w:t>
      </w: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jc w:val="both"/>
        <w:rPr>
          <w:rFonts w:ascii="標楷體" w:eastAsia="標楷體" w:hAnsi="標楷體" w:cs="Times New Roman"/>
          <w:sz w:val="32"/>
          <w:szCs w:val="20"/>
        </w:rPr>
      </w:pPr>
    </w:p>
    <w:p w:rsidR="005B7EDD" w:rsidRPr="005B7EDD" w:rsidRDefault="005B7EDD" w:rsidP="005B7EDD">
      <w:pPr>
        <w:kinsoku w:val="0"/>
        <w:adjustRightInd w:val="0"/>
        <w:snapToGrid w:val="0"/>
        <w:ind w:left="964" w:hanging="964"/>
        <w:rPr>
          <w:rFonts w:ascii="新細明體" w:eastAsia="標楷體" w:hAnsi="新細明體" w:cs="Times New Roman"/>
          <w:sz w:val="32"/>
          <w:szCs w:val="20"/>
        </w:rPr>
      </w:pPr>
      <w:r w:rsidRPr="005B7EDD">
        <w:rPr>
          <w:rFonts w:ascii="新細明體" w:eastAsia="標楷體" w:hAnsi="新細明體" w:cs="Times New Roman" w:hint="eastAsia"/>
          <w:b/>
          <w:sz w:val="32"/>
          <w:szCs w:val="20"/>
        </w:rPr>
        <w:t>5.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**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特別提醒</w:t>
      </w:r>
      <w:r w:rsidR="006E1B6C" w:rsidRPr="005B7EDD">
        <w:rPr>
          <w:rFonts w:ascii="新細明體" w:eastAsia="標楷體" w:hAnsi="新細明體" w:cs="Times New Roman" w:hint="eastAsia"/>
          <w:sz w:val="32"/>
          <w:szCs w:val="20"/>
        </w:rPr>
        <w:t>本縣專業團隊服務以學年制為服務區間</w:t>
      </w:r>
      <w:r w:rsidR="006E1B6C" w:rsidRPr="006E1B6C">
        <w:rPr>
          <w:rFonts w:ascii="新細明體" w:eastAsia="標楷體" w:hAnsi="新細明體" w:cs="Times New Roman" w:hint="eastAsia"/>
          <w:sz w:val="32"/>
          <w:szCs w:val="20"/>
        </w:rPr>
        <w:t>，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若本學年第一學期貴校已核定專業團隊服務學生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,</w:t>
      </w:r>
      <w:r w:rsidRPr="005B7EDD">
        <w:rPr>
          <w:rFonts w:ascii="新細明體" w:eastAsia="標楷體" w:hAnsi="新細明體" w:cs="Times New Roman" w:hint="eastAsia"/>
          <w:sz w:val="32"/>
          <w:szCs w:val="20"/>
        </w:rPr>
        <w:t>第二學期特教通報網請勿重複申請，僅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需彙送彙整表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，若無於期限內彙送紙</w:t>
      </w:r>
      <w:proofErr w:type="gramStart"/>
      <w:r w:rsidRPr="005B7EDD">
        <w:rPr>
          <w:rFonts w:ascii="新細明體" w:eastAsia="標楷體" w:hAnsi="新細明體" w:cs="Times New Roman" w:hint="eastAsia"/>
          <w:sz w:val="32"/>
          <w:szCs w:val="20"/>
        </w:rPr>
        <w:t>本彙整表</w:t>
      </w:r>
      <w:proofErr w:type="gramEnd"/>
      <w:r w:rsidRPr="005B7EDD">
        <w:rPr>
          <w:rFonts w:ascii="新細明體" w:eastAsia="標楷體" w:hAnsi="新細明體" w:cs="Times New Roman" w:hint="eastAsia"/>
          <w:sz w:val="32"/>
          <w:szCs w:val="20"/>
        </w:rPr>
        <w:t>一律視為已結案。</w:t>
      </w:r>
    </w:p>
    <w:sectPr w:rsidR="005B7EDD" w:rsidRPr="005B7EDD" w:rsidSect="001F436A">
      <w:footerReference w:type="default" r:id="rId39"/>
      <w:pgSz w:w="11906" w:h="16838" w:code="9"/>
      <w:pgMar w:top="851" w:right="851" w:bottom="851" w:left="851" w:header="851" w:footer="45" w:gutter="170"/>
      <w:pgNumType w:start="13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B6A" w:rsidRDefault="00DC6B6A" w:rsidP="001F436A">
      <w:r>
        <w:separator/>
      </w:r>
    </w:p>
  </w:endnote>
  <w:endnote w:type="continuationSeparator" w:id="0">
    <w:p w:rsidR="00DC6B6A" w:rsidRDefault="00DC6B6A" w:rsidP="001F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古印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華康行楷體W5">
    <w:altName w:val="Arial Unicode MS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36A" w:rsidRDefault="001F43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B6A" w:rsidRDefault="00DC6B6A" w:rsidP="001F436A">
      <w:r>
        <w:separator/>
      </w:r>
    </w:p>
  </w:footnote>
  <w:footnote w:type="continuationSeparator" w:id="0">
    <w:p w:rsidR="00DC6B6A" w:rsidRDefault="00DC6B6A" w:rsidP="001F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2F5F"/>
    <w:multiLevelType w:val="hybridMultilevel"/>
    <w:tmpl w:val="321E0EE0"/>
    <w:lvl w:ilvl="0" w:tplc="42C25B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14176AA5"/>
    <w:multiLevelType w:val="hybridMultilevel"/>
    <w:tmpl w:val="DA1E28CE"/>
    <w:lvl w:ilvl="0" w:tplc="BB7C3CB6">
      <w:start w:val="1"/>
      <w:numFmt w:val="decimal"/>
      <w:lvlText w:val="（%1）"/>
      <w:lvlJc w:val="left"/>
      <w:pPr>
        <w:ind w:left="2160" w:hanging="1080"/>
      </w:pPr>
      <w:rPr>
        <w:rFonts w:hint="default"/>
      </w:rPr>
    </w:lvl>
    <w:lvl w:ilvl="1" w:tplc="D38A0428">
      <w:start w:val="2"/>
      <w:numFmt w:val="decimal"/>
      <w:lvlText w:val="(%2)"/>
      <w:lvlJc w:val="left"/>
      <w:pPr>
        <w:ind w:left="1932" w:hanging="37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">
    <w:nsid w:val="18C31E11"/>
    <w:multiLevelType w:val="hybridMultilevel"/>
    <w:tmpl w:val="A65EFE0A"/>
    <w:lvl w:ilvl="0" w:tplc="7E261DE2">
      <w:start w:val="1"/>
      <w:numFmt w:val="upperLetter"/>
      <w:lvlText w:val="%1."/>
      <w:lvlJc w:val="left"/>
      <w:pPr>
        <w:ind w:left="810" w:hanging="450"/>
      </w:pPr>
      <w:rPr>
        <w:rFonts w:hint="default"/>
      </w:rPr>
    </w:lvl>
    <w:lvl w:ilvl="1" w:tplc="51BABC98">
      <w:start w:val="1"/>
      <w:numFmt w:val="decimal"/>
      <w:lvlText w:val="(%2)"/>
      <w:lvlJc w:val="left"/>
      <w:pPr>
        <w:ind w:left="1320" w:hanging="48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B634E94"/>
    <w:multiLevelType w:val="hybridMultilevel"/>
    <w:tmpl w:val="EB584B9E"/>
    <w:lvl w:ilvl="0" w:tplc="502C179A">
      <w:start w:val="1"/>
      <w:numFmt w:val="decimal"/>
      <w:lvlText w:val="（%1）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>
    <w:nsid w:val="1EAE3196"/>
    <w:multiLevelType w:val="hybridMultilevel"/>
    <w:tmpl w:val="AACAA9D8"/>
    <w:lvl w:ilvl="0" w:tplc="9DC64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73D5966"/>
    <w:multiLevelType w:val="hybridMultilevel"/>
    <w:tmpl w:val="60565F5E"/>
    <w:lvl w:ilvl="0" w:tplc="2C528D8A">
      <w:start w:val="1"/>
      <w:numFmt w:val="decimal"/>
      <w:lvlText w:val="（%1）"/>
      <w:lvlJc w:val="left"/>
      <w:pPr>
        <w:ind w:left="218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4" w:hanging="480"/>
      </w:pPr>
    </w:lvl>
    <w:lvl w:ilvl="2" w:tplc="0409001B" w:tentative="1">
      <w:start w:val="1"/>
      <w:numFmt w:val="lowerRoman"/>
      <w:lvlText w:val="%3."/>
      <w:lvlJc w:val="right"/>
      <w:pPr>
        <w:ind w:left="2544" w:hanging="480"/>
      </w:pPr>
    </w:lvl>
    <w:lvl w:ilvl="3" w:tplc="0409000F" w:tentative="1">
      <w:start w:val="1"/>
      <w:numFmt w:val="decimal"/>
      <w:lvlText w:val="%4."/>
      <w:lvlJc w:val="left"/>
      <w:pPr>
        <w:ind w:left="3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4" w:hanging="480"/>
      </w:pPr>
    </w:lvl>
    <w:lvl w:ilvl="5" w:tplc="0409001B" w:tentative="1">
      <w:start w:val="1"/>
      <w:numFmt w:val="lowerRoman"/>
      <w:lvlText w:val="%6."/>
      <w:lvlJc w:val="right"/>
      <w:pPr>
        <w:ind w:left="3984" w:hanging="480"/>
      </w:pPr>
    </w:lvl>
    <w:lvl w:ilvl="6" w:tplc="0409000F" w:tentative="1">
      <w:start w:val="1"/>
      <w:numFmt w:val="decimal"/>
      <w:lvlText w:val="%7."/>
      <w:lvlJc w:val="left"/>
      <w:pPr>
        <w:ind w:left="4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4" w:hanging="480"/>
      </w:pPr>
    </w:lvl>
    <w:lvl w:ilvl="8" w:tplc="0409001B" w:tentative="1">
      <w:start w:val="1"/>
      <w:numFmt w:val="lowerRoman"/>
      <w:lvlText w:val="%9."/>
      <w:lvlJc w:val="right"/>
      <w:pPr>
        <w:ind w:left="5424" w:hanging="480"/>
      </w:pPr>
    </w:lvl>
  </w:abstractNum>
  <w:abstractNum w:abstractNumId="6">
    <w:nsid w:val="3F7B0745"/>
    <w:multiLevelType w:val="hybridMultilevel"/>
    <w:tmpl w:val="CDD01E80"/>
    <w:lvl w:ilvl="0" w:tplc="8A0C95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6DFE7467"/>
    <w:multiLevelType w:val="hybridMultilevel"/>
    <w:tmpl w:val="E42E46FC"/>
    <w:lvl w:ilvl="0" w:tplc="800261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75E2DB42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705539D4"/>
    <w:multiLevelType w:val="hybridMultilevel"/>
    <w:tmpl w:val="DD36F17E"/>
    <w:lvl w:ilvl="0" w:tplc="84B699F6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74B04B35"/>
    <w:multiLevelType w:val="hybridMultilevel"/>
    <w:tmpl w:val="221833D0"/>
    <w:lvl w:ilvl="0" w:tplc="E9CCC696">
      <w:start w:val="1"/>
      <w:numFmt w:val="decimal"/>
      <w:lvlText w:val="（%1）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08"/>
    <w:rsid w:val="00057CE4"/>
    <w:rsid w:val="00097463"/>
    <w:rsid w:val="000D5001"/>
    <w:rsid w:val="000E224B"/>
    <w:rsid w:val="000E3C2E"/>
    <w:rsid w:val="001C29B6"/>
    <w:rsid w:val="001D2C5F"/>
    <w:rsid w:val="001F436A"/>
    <w:rsid w:val="002055CB"/>
    <w:rsid w:val="002639DF"/>
    <w:rsid w:val="00324BF2"/>
    <w:rsid w:val="00326B1E"/>
    <w:rsid w:val="00393AB3"/>
    <w:rsid w:val="003B256A"/>
    <w:rsid w:val="00476BB1"/>
    <w:rsid w:val="004D429C"/>
    <w:rsid w:val="00595664"/>
    <w:rsid w:val="005B7D89"/>
    <w:rsid w:val="005B7EDD"/>
    <w:rsid w:val="00615331"/>
    <w:rsid w:val="00635714"/>
    <w:rsid w:val="006B2BE2"/>
    <w:rsid w:val="006E1B6C"/>
    <w:rsid w:val="0075215E"/>
    <w:rsid w:val="007665DF"/>
    <w:rsid w:val="007740A2"/>
    <w:rsid w:val="008C6858"/>
    <w:rsid w:val="008E6F7F"/>
    <w:rsid w:val="00950784"/>
    <w:rsid w:val="00995F93"/>
    <w:rsid w:val="009A4ED6"/>
    <w:rsid w:val="009D0C94"/>
    <w:rsid w:val="009D2F08"/>
    <w:rsid w:val="00A30E27"/>
    <w:rsid w:val="00AB6C26"/>
    <w:rsid w:val="00B420EF"/>
    <w:rsid w:val="00B438EC"/>
    <w:rsid w:val="00BB3D90"/>
    <w:rsid w:val="00C06DF7"/>
    <w:rsid w:val="00C238C3"/>
    <w:rsid w:val="00C52DAA"/>
    <w:rsid w:val="00CB4F5C"/>
    <w:rsid w:val="00CF0000"/>
    <w:rsid w:val="00D11C17"/>
    <w:rsid w:val="00D122CA"/>
    <w:rsid w:val="00D8516F"/>
    <w:rsid w:val="00D85CEA"/>
    <w:rsid w:val="00DC315A"/>
    <w:rsid w:val="00DC6B6A"/>
    <w:rsid w:val="00E148F0"/>
    <w:rsid w:val="00E94FA9"/>
    <w:rsid w:val="00FA1EFE"/>
    <w:rsid w:val="00FF28B2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0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F0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9D2F0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D2F0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9D2F08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List Paragraph"/>
    <w:basedOn w:val="a"/>
    <w:uiPriority w:val="34"/>
    <w:qFormat/>
    <w:rsid w:val="009D2F08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9D2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D2F08"/>
    <w:rPr>
      <w:rFonts w:asciiTheme="majorHAnsi" w:eastAsiaTheme="majorEastAsia" w:hAnsiTheme="majorHAnsi" w:cstheme="majorBidi"/>
      <w:sz w:val="18"/>
      <w:szCs w:val="18"/>
    </w:rPr>
  </w:style>
  <w:style w:type="paragraph" w:customStyle="1" w:styleId="a6">
    <w:name w:val="說明辦法首行"/>
    <w:basedOn w:val="a"/>
    <w:rsid w:val="00B438EC"/>
    <w:pPr>
      <w:kinsoku w:val="0"/>
      <w:adjustRightInd w:val="0"/>
      <w:snapToGrid w:val="0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styleId="a7">
    <w:name w:val="header"/>
    <w:basedOn w:val="a"/>
    <w:link w:val="a8"/>
    <w:uiPriority w:val="99"/>
    <w:unhideWhenUsed/>
    <w:rsid w:val="001F4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F436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F4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F436A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D5001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-cjk">
    <w:name w:val="說明辦法首行-cjk"/>
    <w:basedOn w:val="a"/>
    <w:rsid w:val="000D5001"/>
    <w:pPr>
      <w:widowControl/>
      <w:spacing w:before="100" w:beforeAutospacing="1"/>
      <w:ind w:left="964" w:hanging="964"/>
      <w:jc w:val="both"/>
    </w:pPr>
    <w:rPr>
      <w:rFonts w:ascii="標楷體" w:eastAsia="標楷體" w:hAnsi="標楷體" w:cs="新細明體"/>
      <w:kern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0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F0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9D2F0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D2F0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9D2F08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List Paragraph"/>
    <w:basedOn w:val="a"/>
    <w:uiPriority w:val="34"/>
    <w:qFormat/>
    <w:rsid w:val="009D2F08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9D2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D2F08"/>
    <w:rPr>
      <w:rFonts w:asciiTheme="majorHAnsi" w:eastAsiaTheme="majorEastAsia" w:hAnsiTheme="majorHAnsi" w:cstheme="majorBidi"/>
      <w:sz w:val="18"/>
      <w:szCs w:val="18"/>
    </w:rPr>
  </w:style>
  <w:style w:type="paragraph" w:customStyle="1" w:styleId="a6">
    <w:name w:val="說明辦法首行"/>
    <w:basedOn w:val="a"/>
    <w:rsid w:val="00B438EC"/>
    <w:pPr>
      <w:kinsoku w:val="0"/>
      <w:adjustRightInd w:val="0"/>
      <w:snapToGrid w:val="0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styleId="a7">
    <w:name w:val="header"/>
    <w:basedOn w:val="a"/>
    <w:link w:val="a8"/>
    <w:uiPriority w:val="99"/>
    <w:unhideWhenUsed/>
    <w:rsid w:val="001F4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F436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F4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F436A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D5001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-cjk">
    <w:name w:val="說明辦法首行-cjk"/>
    <w:basedOn w:val="a"/>
    <w:rsid w:val="000D5001"/>
    <w:pPr>
      <w:widowControl/>
      <w:spacing w:before="100" w:beforeAutospacing="1"/>
      <w:ind w:left="964" w:hanging="964"/>
      <w:jc w:val="both"/>
    </w:pPr>
    <w:rPr>
      <w:rFonts w:ascii="標楷體" w:eastAsia="標楷體" w:hAnsi="標楷體" w:cs="新細明體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2018-07-23T09:42:00Z</cp:lastPrinted>
  <dcterms:created xsi:type="dcterms:W3CDTF">2021-04-23T05:38:00Z</dcterms:created>
  <dcterms:modified xsi:type="dcterms:W3CDTF">2021-04-23T05:38:00Z</dcterms:modified>
</cp:coreProperties>
</file>